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74C" w:rsidRPr="008C1878" w:rsidRDefault="000C174C" w:rsidP="000C174C">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0C174C" w:rsidRPr="008C1878" w:rsidRDefault="000C174C" w:rsidP="000C174C">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0C174C" w:rsidRPr="00BB4CCB" w:rsidRDefault="000C174C" w:rsidP="000C174C">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0C174C" w:rsidRPr="008C1878" w:rsidRDefault="000C174C" w:rsidP="000C174C">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385EAD" w:rsidRDefault="00105EB9" w:rsidP="00385EAD">
      <w:pPr>
        <w:spacing w:after="0"/>
        <w:jc w:val="center"/>
        <w:rPr>
          <w:rFonts w:ascii="Times New Roman" w:hAnsi="Times New Roman" w:cs="Times New Roman"/>
          <w:b/>
          <w:sz w:val="28"/>
          <w:szCs w:val="28"/>
          <w:u w:val="single"/>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D51467">
        <w:tc>
          <w:tcPr>
            <w:tcW w:w="4928" w:type="dxa"/>
            <w:tcBorders>
              <w:top w:val="nil"/>
              <w:left w:val="nil"/>
              <w:bottom w:val="nil"/>
              <w:right w:val="nil"/>
            </w:tcBorders>
          </w:tcPr>
          <w:p w:rsidR="00105EB9" w:rsidRPr="00935BBA" w:rsidRDefault="00105EB9" w:rsidP="00D51467">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D51467">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D51467">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D51467">
            <w:pPr>
              <w:spacing w:after="0"/>
              <w:rPr>
                <w:rFonts w:ascii="Times New Roman" w:hAnsi="Times New Roman" w:cs="Times New Roman"/>
                <w:sz w:val="28"/>
                <w:szCs w:val="28"/>
              </w:rPr>
            </w:pPr>
          </w:p>
          <w:p w:rsidR="00105EB9" w:rsidRPr="00935BBA" w:rsidRDefault="00105EB9" w:rsidP="00D51467">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D51467">
            <w:pPr>
              <w:spacing w:after="0"/>
              <w:rPr>
                <w:rFonts w:ascii="Times New Roman" w:hAnsi="Times New Roman" w:cs="Times New Roman"/>
                <w:sz w:val="28"/>
                <w:szCs w:val="28"/>
              </w:rPr>
            </w:pPr>
          </w:p>
          <w:p w:rsidR="00105EB9" w:rsidRPr="00935BBA" w:rsidRDefault="00105EB9" w:rsidP="00D51467">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D51467">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0C174C"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C174C">
        <w:rPr>
          <w:rFonts w:ascii="Times New Roman" w:hAnsi="Times New Roman" w:cs="Times New Roman"/>
          <w:bCs/>
          <w:color w:val="000000"/>
          <w:sz w:val="28"/>
          <w:szCs w:val="28"/>
          <w:lang w:eastAsia="ru-RU"/>
        </w:rPr>
        <w:t xml:space="preserve">РАБОЧАЯ ПРОГРАММА УЧЕБНОЙ </w:t>
      </w:r>
      <w:r w:rsidR="00741176" w:rsidRPr="000C174C">
        <w:rPr>
          <w:rFonts w:ascii="Times New Roman" w:hAnsi="Times New Roman" w:cs="Times New Roman"/>
          <w:bCs/>
          <w:color w:val="000000"/>
          <w:sz w:val="28"/>
          <w:szCs w:val="28"/>
          <w:lang w:eastAsia="ru-RU"/>
        </w:rPr>
        <w:t>ПРАКТИКИ</w:t>
      </w:r>
    </w:p>
    <w:p w:rsidR="00105EB9" w:rsidRDefault="00BD657B" w:rsidP="005C6606">
      <w:pPr>
        <w:autoSpaceDE w:val="0"/>
        <w:autoSpaceDN w:val="0"/>
        <w:adjustRightInd w:val="0"/>
        <w:spacing w:after="0"/>
        <w:ind w:left="-426"/>
        <w:jc w:val="center"/>
        <w:rPr>
          <w:rFonts w:ascii="Times New Roman" w:hAnsi="Times New Roman" w:cs="Times New Roman"/>
          <w:b/>
          <w:color w:val="000000"/>
          <w:sz w:val="28"/>
          <w:szCs w:val="28"/>
        </w:rPr>
      </w:pPr>
      <w:r w:rsidRPr="000C174C">
        <w:rPr>
          <w:rFonts w:ascii="Times New Roman" w:hAnsi="Times New Roman" w:cs="Times New Roman"/>
          <w:b/>
          <w:color w:val="000000"/>
          <w:sz w:val="28"/>
          <w:szCs w:val="28"/>
        </w:rPr>
        <w:t>УП 04.02.</w:t>
      </w:r>
      <w:r w:rsidR="000C174C">
        <w:rPr>
          <w:rFonts w:ascii="Times New Roman" w:hAnsi="Times New Roman" w:cs="Times New Roman"/>
          <w:b/>
          <w:color w:val="000000"/>
          <w:sz w:val="28"/>
          <w:szCs w:val="28"/>
        </w:rPr>
        <w:t xml:space="preserve"> </w:t>
      </w:r>
      <w:r w:rsidR="005C6606">
        <w:rPr>
          <w:rFonts w:ascii="Times New Roman" w:hAnsi="Times New Roman" w:cs="Times New Roman"/>
          <w:b/>
          <w:color w:val="000000"/>
          <w:sz w:val="28"/>
          <w:szCs w:val="28"/>
        </w:rPr>
        <w:t>УЧЕБНАЯ ПРАКТИКА ПО СЕСТРИНСКОМУ</w:t>
      </w:r>
      <w:r w:rsidR="00741176" w:rsidRPr="000C174C">
        <w:rPr>
          <w:rFonts w:ascii="Times New Roman" w:hAnsi="Times New Roman" w:cs="Times New Roman"/>
          <w:b/>
          <w:color w:val="000000"/>
          <w:sz w:val="28"/>
          <w:szCs w:val="28"/>
        </w:rPr>
        <w:t xml:space="preserve"> </w:t>
      </w:r>
      <w:r w:rsidR="000C174C">
        <w:rPr>
          <w:rFonts w:ascii="Times New Roman" w:hAnsi="Times New Roman" w:cs="Times New Roman"/>
          <w:b/>
          <w:color w:val="000000"/>
          <w:sz w:val="28"/>
          <w:szCs w:val="28"/>
        </w:rPr>
        <w:t>УХОД</w:t>
      </w:r>
      <w:r w:rsidR="005C6606">
        <w:rPr>
          <w:rFonts w:ascii="Times New Roman" w:hAnsi="Times New Roman" w:cs="Times New Roman"/>
          <w:b/>
          <w:color w:val="000000"/>
          <w:sz w:val="28"/>
          <w:szCs w:val="28"/>
        </w:rPr>
        <w:t>У И РЕАБИЛИТАЦИИ</w:t>
      </w:r>
      <w:r w:rsidR="000C174C">
        <w:rPr>
          <w:rFonts w:ascii="Times New Roman" w:hAnsi="Times New Roman" w:cs="Times New Roman"/>
          <w:b/>
          <w:color w:val="000000"/>
          <w:sz w:val="28"/>
          <w:szCs w:val="28"/>
        </w:rPr>
        <w:t xml:space="preserve"> ПАЦИЕНТОВ ТЕРАПЕВТИЧЕСКОГО ПРОФИЛЯ</w:t>
      </w:r>
    </w:p>
    <w:p w:rsidR="000C174C" w:rsidRPr="000C174C" w:rsidRDefault="000C174C" w:rsidP="000C174C">
      <w:pPr>
        <w:autoSpaceDE w:val="0"/>
        <w:autoSpaceDN w:val="0"/>
        <w:adjustRightInd w:val="0"/>
        <w:spacing w:after="0"/>
        <w:ind w:left="-426"/>
        <w:jc w:val="center"/>
        <w:rPr>
          <w:rFonts w:ascii="Times New Roman" w:hAnsi="Times New Roman" w:cs="Times New Roman"/>
          <w:b/>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DA2BBE" w:rsidRDefault="00105EB9" w:rsidP="00DA2BBE">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sidR="00DA2BBE">
        <w:rPr>
          <w:rFonts w:ascii="Times New Roman" w:hAnsi="Times New Roman" w:cs="Times New Roman"/>
          <w:color w:val="000000"/>
          <w:sz w:val="28"/>
          <w:szCs w:val="28"/>
          <w:lang w:eastAsia="ru-RU"/>
        </w:rPr>
        <w:t>4</w:t>
      </w:r>
      <w:r w:rsidRPr="00935BBA">
        <w:rPr>
          <w:rFonts w:ascii="Times New Roman" w:hAnsi="Times New Roman" w:cs="Times New Roman"/>
          <w:color w:val="000000"/>
          <w:sz w:val="28"/>
          <w:szCs w:val="28"/>
          <w:lang w:eastAsia="ru-RU"/>
        </w:rPr>
        <w:t xml:space="preserve">.02.01 </w:t>
      </w:r>
      <w:r w:rsidR="00DA2BBE">
        <w:rPr>
          <w:rFonts w:ascii="Times New Roman" w:hAnsi="Times New Roman" w:cs="Times New Roman"/>
          <w:color w:val="000000"/>
          <w:sz w:val="28"/>
          <w:szCs w:val="28"/>
          <w:lang w:eastAsia="ru-RU"/>
        </w:rPr>
        <w:t>Сестринское дело</w:t>
      </w:r>
    </w:p>
    <w:p w:rsidR="000C174C" w:rsidRDefault="000C174C" w:rsidP="00DA2BBE">
      <w:pPr>
        <w:autoSpaceDE w:val="0"/>
        <w:autoSpaceDN w:val="0"/>
        <w:adjustRightInd w:val="0"/>
        <w:spacing w:after="0"/>
        <w:jc w:val="center"/>
        <w:rPr>
          <w:rFonts w:ascii="Times New Roman" w:hAnsi="Times New Roman" w:cs="Times New Roman"/>
          <w:color w:val="000000"/>
          <w:sz w:val="28"/>
          <w:szCs w:val="28"/>
          <w:lang w:eastAsia="ru-RU"/>
        </w:rPr>
      </w:pPr>
    </w:p>
    <w:p w:rsidR="000C174C" w:rsidRPr="00935BBA" w:rsidRDefault="000C174C" w:rsidP="000C174C">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0C174C"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DA2BBE">
        <w:rPr>
          <w:rFonts w:ascii="Times New Roman" w:hAnsi="Times New Roman" w:cs="Times New Roman"/>
          <w:sz w:val="28"/>
          <w:szCs w:val="28"/>
        </w:rPr>
        <w:t>36</w:t>
      </w:r>
      <w:r w:rsidRPr="00935BBA">
        <w:rPr>
          <w:rFonts w:ascii="Times New Roman" w:hAnsi="Times New Roman" w:cs="Times New Roman"/>
          <w:sz w:val="28"/>
          <w:szCs w:val="28"/>
        </w:rPr>
        <w:t xml:space="preserve"> часов</w:t>
      </w:r>
      <w:r w:rsidR="00F02987">
        <w:rPr>
          <w:rFonts w:ascii="Times New Roman" w:hAnsi="Times New Roman" w:cs="Times New Roman"/>
          <w:sz w:val="28"/>
          <w:szCs w:val="28"/>
        </w:rPr>
        <w:t xml:space="preserve"> </w:t>
      </w:r>
    </w:p>
    <w:p w:rsidR="00105EB9" w:rsidRPr="00741176" w:rsidRDefault="00BD657B" w:rsidP="00105EB9">
      <w:pPr>
        <w:spacing w:after="0"/>
        <w:jc w:val="center"/>
        <w:rPr>
          <w:rFonts w:ascii="Times New Roman" w:hAnsi="Times New Roman" w:cs="Times New Roman"/>
          <w:sz w:val="28"/>
          <w:szCs w:val="28"/>
        </w:rPr>
      </w:pPr>
      <w:r>
        <w:rPr>
          <w:rFonts w:ascii="Times New Roman" w:hAnsi="Times New Roman" w:cs="Times New Roman"/>
          <w:sz w:val="28"/>
          <w:szCs w:val="28"/>
        </w:rPr>
        <w:t>Итоговый контроль –</w:t>
      </w:r>
      <w:r w:rsidR="000C174C">
        <w:rPr>
          <w:rFonts w:ascii="Times New Roman" w:hAnsi="Times New Roman" w:cs="Times New Roman"/>
          <w:sz w:val="28"/>
          <w:szCs w:val="28"/>
        </w:rPr>
        <w:t xml:space="preserve"> </w:t>
      </w:r>
      <w:r>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A2635D" w:rsidRDefault="008B5D11" w:rsidP="00A05043">
      <w:pPr>
        <w:jc w:val="both"/>
        <w:rPr>
          <w:rFonts w:ascii="Times New Roman" w:hAnsi="Times New Roman" w:cs="Times New Roman"/>
          <w:sz w:val="28"/>
          <w:szCs w:val="28"/>
        </w:rPr>
      </w:pPr>
      <w:r>
        <w:rPr>
          <w:rFonts w:ascii="Times New Roman" w:hAnsi="Times New Roman" w:cs="Times New Roman"/>
          <w:sz w:val="28"/>
          <w:szCs w:val="28"/>
        </w:rPr>
        <w:br w:type="page"/>
      </w:r>
      <w:r w:rsidR="00105EB9"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48225D3D" wp14:editId="695FC772">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2CC08"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r w:rsidR="00524F2F">
        <w:rPr>
          <w:rFonts w:ascii="Times New Roman" w:hAnsi="Times New Roman" w:cs="Times New Roman"/>
          <w:sz w:val="28"/>
          <w:szCs w:val="28"/>
        </w:rPr>
        <w:t xml:space="preserve">          </w:t>
      </w:r>
      <w:r w:rsidR="00524F2F" w:rsidRPr="00935BBA">
        <w:rPr>
          <w:rFonts w:ascii="Times New Roman" w:hAnsi="Times New Roman" w:cs="Times New Roman"/>
          <w:sz w:val="28"/>
          <w:szCs w:val="28"/>
        </w:rPr>
        <w:t xml:space="preserve">Рабочая программа учебной дисциплины </w:t>
      </w:r>
      <w:r w:rsidR="00524F2F" w:rsidRPr="00524F2F">
        <w:rPr>
          <w:rFonts w:ascii="Times New Roman" w:hAnsi="Times New Roman" w:cs="Times New Roman"/>
          <w:color w:val="000000"/>
          <w:sz w:val="28"/>
          <w:szCs w:val="28"/>
        </w:rPr>
        <w:t>УП 04.02.</w:t>
      </w:r>
      <w:r w:rsidR="00524F2F">
        <w:rPr>
          <w:rFonts w:ascii="Times New Roman" w:hAnsi="Times New Roman" w:cs="Times New Roman"/>
          <w:b/>
          <w:color w:val="000000"/>
          <w:sz w:val="28"/>
          <w:szCs w:val="28"/>
        </w:rPr>
        <w:t xml:space="preserve"> </w:t>
      </w:r>
      <w:r w:rsidR="00524F2F" w:rsidRPr="00524F2F">
        <w:rPr>
          <w:rFonts w:ascii="Times New Roman" w:hAnsi="Times New Roman" w:cs="Times New Roman"/>
          <w:color w:val="000000"/>
          <w:sz w:val="28"/>
          <w:szCs w:val="28"/>
        </w:rPr>
        <w:t>«</w:t>
      </w:r>
      <w:r w:rsidR="00524F2F">
        <w:rPr>
          <w:rFonts w:ascii="Times New Roman" w:hAnsi="Times New Roman" w:cs="Times New Roman"/>
          <w:color w:val="000000"/>
          <w:sz w:val="28"/>
          <w:szCs w:val="28"/>
        </w:rPr>
        <w:t>Сестринский уход и реабилитация</w:t>
      </w:r>
      <w:r w:rsidR="00524F2F" w:rsidRPr="00524F2F">
        <w:rPr>
          <w:rFonts w:ascii="Times New Roman" w:hAnsi="Times New Roman" w:cs="Times New Roman"/>
          <w:color w:val="000000"/>
          <w:sz w:val="28"/>
          <w:szCs w:val="28"/>
        </w:rPr>
        <w:t xml:space="preserve"> </w:t>
      </w:r>
      <w:r w:rsidR="00524F2F">
        <w:rPr>
          <w:rFonts w:ascii="Times New Roman" w:hAnsi="Times New Roman" w:cs="Times New Roman"/>
          <w:color w:val="000000"/>
          <w:sz w:val="28"/>
          <w:szCs w:val="28"/>
        </w:rPr>
        <w:t>пациентов терапевтического профиля</w:t>
      </w:r>
      <w:r w:rsidR="00524F2F">
        <w:rPr>
          <w:rFonts w:ascii="Times New Roman" w:hAnsi="Times New Roman" w:cs="Times New Roman"/>
          <w:bCs/>
          <w:sz w:val="28"/>
          <w:szCs w:val="28"/>
        </w:rPr>
        <w:t>»</w:t>
      </w:r>
      <w:r w:rsidR="00524F2F" w:rsidRPr="00935BBA">
        <w:rPr>
          <w:rFonts w:ascii="Times New Roman" w:hAnsi="Times New Roman" w:cs="Times New Roman"/>
          <w:sz w:val="28"/>
          <w:szCs w:val="28"/>
        </w:rPr>
        <w:t xml:space="preserve"> </w:t>
      </w:r>
      <w:r w:rsidR="00A05043" w:rsidRPr="00A05043">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A05043" w:rsidRDefault="00A05043" w:rsidP="00A05043">
      <w:pPr>
        <w:jc w:val="both"/>
        <w:rPr>
          <w:b/>
          <w:sz w:val="28"/>
          <w:szCs w:val="28"/>
        </w:rPr>
      </w:pPr>
      <w:bookmarkStart w:id="0" w:name="_GoBack"/>
      <w:bookmarkEnd w:id="0"/>
    </w:p>
    <w:p w:rsidR="00105EB9"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F02987" w:rsidRPr="006D0237" w:rsidRDefault="00BC3101" w:rsidP="006D0237">
      <w:pPr>
        <w:pStyle w:val="a3"/>
        <w:tabs>
          <w:tab w:val="num" w:pos="0"/>
        </w:tabs>
        <w:spacing w:after="0"/>
        <w:jc w:val="both"/>
        <w:rPr>
          <w:sz w:val="28"/>
          <w:szCs w:val="28"/>
        </w:rPr>
      </w:pPr>
      <w:r w:rsidRPr="006D0237">
        <w:rPr>
          <w:sz w:val="28"/>
          <w:szCs w:val="28"/>
        </w:rPr>
        <w:t>Л.Н</w:t>
      </w:r>
      <w:r>
        <w:rPr>
          <w:sz w:val="28"/>
          <w:szCs w:val="28"/>
        </w:rPr>
        <w:t xml:space="preserve">. </w:t>
      </w:r>
      <w:r w:rsidR="00F02987" w:rsidRPr="006D0237">
        <w:rPr>
          <w:sz w:val="28"/>
          <w:szCs w:val="28"/>
        </w:rPr>
        <w:t>Елисеева</w:t>
      </w:r>
      <w:r>
        <w:rPr>
          <w:sz w:val="28"/>
          <w:szCs w:val="28"/>
        </w:rPr>
        <w:t xml:space="preserve"> -</w:t>
      </w:r>
      <w:r w:rsidR="00F02987" w:rsidRPr="006D0237">
        <w:rPr>
          <w:sz w:val="28"/>
          <w:szCs w:val="28"/>
        </w:rPr>
        <w:t xml:space="preserve"> д.м.н., профессор, зав.кафедрой факультетской терапии ФГБОУ ВО КубГМУ Минздрава России</w:t>
      </w:r>
    </w:p>
    <w:p w:rsidR="00F02987" w:rsidRPr="006D0237" w:rsidRDefault="00BC3101" w:rsidP="006D0237">
      <w:pPr>
        <w:pStyle w:val="a3"/>
        <w:tabs>
          <w:tab w:val="num" w:pos="0"/>
        </w:tabs>
        <w:spacing w:after="0"/>
        <w:jc w:val="both"/>
        <w:rPr>
          <w:sz w:val="28"/>
          <w:szCs w:val="28"/>
        </w:rPr>
      </w:pPr>
      <w:r w:rsidRPr="006D0237">
        <w:rPr>
          <w:sz w:val="28"/>
          <w:szCs w:val="28"/>
        </w:rPr>
        <w:t>И.Г.</w:t>
      </w:r>
      <w:r>
        <w:rPr>
          <w:sz w:val="28"/>
          <w:szCs w:val="28"/>
        </w:rPr>
        <w:t xml:space="preserve"> </w:t>
      </w:r>
      <w:r w:rsidR="00F02987" w:rsidRPr="006D0237">
        <w:rPr>
          <w:sz w:val="28"/>
          <w:szCs w:val="28"/>
        </w:rPr>
        <w:t>Малхасян</w:t>
      </w:r>
      <w:r>
        <w:rPr>
          <w:sz w:val="28"/>
          <w:szCs w:val="28"/>
        </w:rPr>
        <w:t xml:space="preserve"> -</w:t>
      </w:r>
      <w:r w:rsidR="00F02987" w:rsidRPr="006D0237">
        <w:rPr>
          <w:sz w:val="28"/>
          <w:szCs w:val="28"/>
        </w:rPr>
        <w:t xml:space="preserve"> к.м.н., доцент, доцент кафедры факультетской терапии ФГБОУ ВО КубГМУ Минздрава России</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6D0237" w:rsidRPr="00935BBA" w:rsidRDefault="006D0237" w:rsidP="006D0237">
      <w:pPr>
        <w:pStyle w:val="a3"/>
        <w:tabs>
          <w:tab w:val="num" w:pos="0"/>
        </w:tabs>
        <w:spacing w:after="0"/>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Default="00524F2F" w:rsidP="00105EB9">
      <w:pPr>
        <w:pStyle w:val="a3"/>
        <w:tabs>
          <w:tab w:val="num" w:pos="0"/>
        </w:tabs>
        <w:spacing w:after="0"/>
        <w:jc w:val="center"/>
        <w:rPr>
          <w:sz w:val="28"/>
          <w:szCs w:val="28"/>
        </w:rPr>
      </w:pPr>
    </w:p>
    <w:p w:rsidR="00524F2F" w:rsidRPr="00935BBA" w:rsidRDefault="00524F2F" w:rsidP="00105EB9">
      <w:pPr>
        <w:pStyle w:val="a3"/>
        <w:tabs>
          <w:tab w:val="num" w:pos="0"/>
        </w:tabs>
        <w:spacing w:after="0"/>
        <w:jc w:val="center"/>
        <w:rPr>
          <w:sz w:val="28"/>
          <w:szCs w:val="28"/>
        </w:rPr>
      </w:pPr>
    </w:p>
    <w:p w:rsidR="00105EB9" w:rsidRPr="00935BBA" w:rsidRDefault="00105EB9" w:rsidP="00524F2F">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845D57">
        <w:rPr>
          <w:sz w:val="28"/>
          <w:szCs w:val="28"/>
        </w:rPr>
        <w:t>лечебн</w:t>
      </w:r>
      <w:r w:rsidRPr="00935BBA">
        <w:rPr>
          <w:sz w:val="28"/>
          <w:szCs w:val="28"/>
        </w:rPr>
        <w:t>ого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6D0237" w:rsidRDefault="006D0237">
      <w:pPr>
        <w:rPr>
          <w:rFonts w:ascii="Times New Roman" w:hAnsi="Times New Roman" w:cs="Times New Roman"/>
          <w:sz w:val="28"/>
          <w:szCs w:val="28"/>
        </w:rPr>
      </w:pPr>
      <w:r>
        <w:rPr>
          <w:rFonts w:ascii="Times New Roman" w:hAnsi="Times New Roman" w:cs="Times New Roman"/>
          <w:sz w:val="28"/>
          <w:szCs w:val="28"/>
        </w:rPr>
        <w:br w:type="page"/>
      </w:r>
    </w:p>
    <w:p w:rsidR="00105EB9" w:rsidRPr="00900D59" w:rsidRDefault="00105EB9" w:rsidP="00105EB9">
      <w:pPr>
        <w:shd w:val="clear" w:color="auto" w:fill="FFFFFF"/>
        <w:spacing w:after="0" w:line="276" w:lineRule="auto"/>
        <w:jc w:val="center"/>
        <w:rPr>
          <w:rFonts w:ascii="Times New Roman" w:hAnsi="Times New Roman" w:cs="Times New Roman"/>
          <w:iCs/>
          <w:sz w:val="28"/>
          <w:szCs w:val="28"/>
        </w:rPr>
      </w:pPr>
      <w:r w:rsidRPr="00900D59">
        <w:rPr>
          <w:rFonts w:ascii="Times New Roman" w:hAnsi="Times New Roman" w:cs="Times New Roman"/>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D51467">
        <w:tc>
          <w:tcPr>
            <w:tcW w:w="9180" w:type="dxa"/>
          </w:tcPr>
          <w:p w:rsidR="00105EB9" w:rsidRPr="00B95147" w:rsidRDefault="00935BBA" w:rsidP="00CD747F">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w:t>
            </w:r>
            <w:r w:rsidR="00CD747F">
              <w:rPr>
                <w:rFonts w:ascii="Times New Roman" w:hAnsi="Times New Roman" w:cs="Times New Roman"/>
                <w:sz w:val="28"/>
                <w:szCs w:val="28"/>
              </w:rPr>
              <w:t>ПРАКТИКИ</w:t>
            </w:r>
            <w:r w:rsidR="00105EB9" w:rsidRPr="00B95147">
              <w:rPr>
                <w:rFonts w:ascii="Times New Roman" w:hAnsi="Times New Roman" w:cs="Times New Roman"/>
                <w:sz w:val="28"/>
                <w:szCs w:val="28"/>
              </w:rPr>
              <w:t xml:space="preserve"> </w:t>
            </w:r>
          </w:p>
        </w:tc>
        <w:tc>
          <w:tcPr>
            <w:tcW w:w="1854" w:type="dxa"/>
          </w:tcPr>
          <w:p w:rsidR="00105EB9" w:rsidRPr="00935BBA" w:rsidRDefault="00105EB9" w:rsidP="00D51467">
            <w:pPr>
              <w:spacing w:after="0"/>
              <w:rPr>
                <w:rFonts w:ascii="Times New Roman" w:hAnsi="Times New Roman" w:cs="Times New Roman"/>
                <w:b/>
                <w:sz w:val="28"/>
                <w:szCs w:val="28"/>
              </w:rPr>
            </w:pPr>
          </w:p>
        </w:tc>
      </w:tr>
      <w:tr w:rsidR="00105EB9" w:rsidRPr="00935BBA" w:rsidTr="00D5146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УЧЕБНОЙ </w:t>
            </w:r>
            <w:r w:rsidR="00CD747F">
              <w:rPr>
                <w:rFonts w:ascii="Times New Roman" w:hAnsi="Times New Roman" w:cs="Times New Roman"/>
                <w:sz w:val="28"/>
                <w:szCs w:val="28"/>
              </w:rPr>
              <w:t>ПРАКТИКИ</w:t>
            </w:r>
          </w:p>
          <w:p w:rsidR="00105EB9" w:rsidRPr="00B95147" w:rsidRDefault="00935BBA" w:rsidP="00CD747F">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УЧЕБНОЙ </w:t>
            </w:r>
            <w:r w:rsidR="00CD747F">
              <w:rPr>
                <w:rFonts w:ascii="Times New Roman" w:hAnsi="Times New Roman" w:cs="Times New Roman"/>
                <w:sz w:val="28"/>
                <w:szCs w:val="28"/>
              </w:rPr>
              <w:t>ПРАКТИКИ</w:t>
            </w:r>
          </w:p>
        </w:tc>
        <w:tc>
          <w:tcPr>
            <w:tcW w:w="1854" w:type="dxa"/>
          </w:tcPr>
          <w:p w:rsidR="00105EB9" w:rsidRPr="00935BBA" w:rsidRDefault="00105EB9" w:rsidP="00D51467">
            <w:pPr>
              <w:spacing w:after="0"/>
              <w:rPr>
                <w:rFonts w:ascii="Times New Roman" w:hAnsi="Times New Roman" w:cs="Times New Roman"/>
                <w:b/>
                <w:sz w:val="28"/>
                <w:szCs w:val="28"/>
              </w:rPr>
            </w:pPr>
          </w:p>
        </w:tc>
      </w:tr>
      <w:tr w:rsidR="00105EB9" w:rsidRPr="00935BBA" w:rsidTr="00D5146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w:t>
            </w:r>
            <w:r w:rsidR="00CD747F">
              <w:rPr>
                <w:rFonts w:ascii="Times New Roman" w:hAnsi="Times New Roman" w:cs="Times New Roman"/>
                <w:sz w:val="28"/>
                <w:szCs w:val="28"/>
              </w:rPr>
              <w:t>АТОВ ОСВОЕНИЯ УЧЕБНОЙ 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D51467">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F02987" w:rsidRPr="00F72F97" w:rsidRDefault="00105EB9" w:rsidP="00F02987">
      <w:pPr>
        <w:autoSpaceDE w:val="0"/>
        <w:autoSpaceDN w:val="0"/>
        <w:adjustRightInd w:val="0"/>
        <w:spacing w:after="0"/>
        <w:ind w:left="-426"/>
        <w:jc w:val="center"/>
        <w:rPr>
          <w:rFonts w:ascii="Times New Roman" w:hAnsi="Times New Roman" w:cs="Times New Roman"/>
          <w:b/>
          <w:color w:val="000000"/>
          <w:sz w:val="28"/>
          <w:szCs w:val="28"/>
          <w:lang w:eastAsia="ru-RU"/>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Pr="00F72F97">
        <w:rPr>
          <w:rFonts w:ascii="Times New Roman" w:hAnsi="Times New Roman" w:cs="Times New Roman"/>
          <w:b/>
          <w:sz w:val="28"/>
          <w:szCs w:val="28"/>
        </w:rPr>
        <w:t>«</w:t>
      </w:r>
      <w:r w:rsidR="00CD747F" w:rsidRPr="00F72F97">
        <w:rPr>
          <w:rFonts w:ascii="Times New Roman" w:hAnsi="Times New Roman" w:cs="Times New Roman"/>
          <w:b/>
          <w:color w:val="000000"/>
          <w:sz w:val="28"/>
          <w:szCs w:val="28"/>
        </w:rPr>
        <w:t>Учебная практика по сестринскому уходу и реабилитации пациентов терапевтического профиля</w:t>
      </w:r>
      <w:r w:rsidR="00F02987" w:rsidRPr="00F72F97">
        <w:rPr>
          <w:rFonts w:ascii="Times New Roman" w:hAnsi="Times New Roman" w:cs="Times New Roman"/>
          <w:b/>
          <w:sz w:val="28"/>
          <w:szCs w:val="28"/>
        </w:rPr>
        <w:t>»</w:t>
      </w:r>
    </w:p>
    <w:p w:rsidR="00F02987" w:rsidRPr="00935BBA" w:rsidRDefault="00F02987" w:rsidP="00F02987">
      <w:pPr>
        <w:autoSpaceDE w:val="0"/>
        <w:autoSpaceDN w:val="0"/>
        <w:adjustRightInd w:val="0"/>
        <w:spacing w:after="0"/>
        <w:jc w:val="center"/>
        <w:rPr>
          <w:rFonts w:ascii="Times New Roman" w:hAnsi="Times New Roman" w:cs="Times New Roman"/>
          <w:color w:val="000000"/>
          <w:sz w:val="28"/>
          <w:szCs w:val="28"/>
          <w:lang w:eastAsia="ru-RU"/>
        </w:rPr>
      </w:pPr>
    </w:p>
    <w:p w:rsidR="003332FB" w:rsidRPr="00AD4B52" w:rsidRDefault="00CD747F" w:rsidP="004E530A">
      <w:pPr>
        <w:spacing w:after="0" w:line="240" w:lineRule="auto"/>
        <w:ind w:firstLine="708"/>
        <w:jc w:val="both"/>
        <w:rPr>
          <w:rFonts w:ascii="Times New Roman" w:hAnsi="Times New Roman" w:cs="Times New Roman"/>
          <w:sz w:val="28"/>
          <w:szCs w:val="28"/>
        </w:rPr>
      </w:pPr>
      <w:r w:rsidRPr="00AD4B52">
        <w:rPr>
          <w:rFonts w:ascii="Times New Roman" w:hAnsi="Times New Roman" w:cs="Times New Roman"/>
          <w:sz w:val="28"/>
          <w:szCs w:val="28"/>
        </w:rPr>
        <w:t xml:space="preserve">Учебная практика по сестринскому уходу и реабилитации пациентов терапевтического профиля </w:t>
      </w:r>
      <w:r w:rsidR="003332FB" w:rsidRPr="00AD4B52">
        <w:rPr>
          <w:rFonts w:ascii="Times New Roman" w:hAnsi="Times New Roman" w:cs="Times New Roman"/>
          <w:sz w:val="28"/>
          <w:szCs w:val="28"/>
        </w:rPr>
        <w:t xml:space="preserve">является одной из составляющих частей образовательного процесса, с этапом практической подготовки студентов, разработана в соответствии ППССЗ. Работа с пациентами формирует у студентов не только готовность к самостоятельной и индивидуальной работе, принятию ответственных решений в рамках профессиональной компетенции, но и способность научно анализировать медицинские и социально-значимые проблемы, готовность к логическому анализу различного рода рассуждений, владение навыками коммуникативности, аргументации. Необходимо научить будущего специалиста, грамотно и умело выполнять профессиональные задачи. Комплексный подход к содержанию практики позволит добиться у студентов единства теоретических знаний и практических навыков. В период прохождения практики студенты обязаны подчиняться правилам внутреннего распорядка медицинской организации. </w:t>
      </w:r>
    </w:p>
    <w:p w:rsidR="003332FB" w:rsidRPr="00AD4B52" w:rsidRDefault="00CD747F" w:rsidP="00F31556">
      <w:pPr>
        <w:spacing w:after="0" w:line="240" w:lineRule="auto"/>
        <w:ind w:firstLine="708"/>
        <w:jc w:val="both"/>
        <w:rPr>
          <w:rFonts w:ascii="Times New Roman" w:hAnsi="Times New Roman" w:cs="Times New Roman"/>
          <w:sz w:val="28"/>
          <w:szCs w:val="28"/>
        </w:rPr>
      </w:pPr>
      <w:r w:rsidRPr="00AD4B52">
        <w:rPr>
          <w:rFonts w:ascii="Times New Roman" w:hAnsi="Times New Roman" w:cs="Times New Roman"/>
          <w:sz w:val="28"/>
          <w:szCs w:val="28"/>
        </w:rPr>
        <w:t>Учебная</w:t>
      </w:r>
      <w:r w:rsidR="003332FB" w:rsidRPr="00AD4B52">
        <w:rPr>
          <w:rFonts w:ascii="Times New Roman" w:hAnsi="Times New Roman" w:cs="Times New Roman"/>
          <w:sz w:val="28"/>
          <w:szCs w:val="28"/>
        </w:rPr>
        <w:t xml:space="preserve"> практика проводится после изучения ПМ 0</w:t>
      </w:r>
      <w:r w:rsidRPr="00AD4B52">
        <w:rPr>
          <w:rFonts w:ascii="Times New Roman" w:hAnsi="Times New Roman" w:cs="Times New Roman"/>
          <w:sz w:val="28"/>
          <w:szCs w:val="28"/>
        </w:rPr>
        <w:t>4</w:t>
      </w:r>
      <w:r w:rsidR="003332FB" w:rsidRPr="00AD4B52">
        <w:rPr>
          <w:rFonts w:ascii="Times New Roman" w:hAnsi="Times New Roman" w:cs="Times New Roman"/>
          <w:sz w:val="28"/>
          <w:szCs w:val="28"/>
        </w:rPr>
        <w:t xml:space="preserve"> «</w:t>
      </w:r>
      <w:r w:rsidRPr="00AD4B52">
        <w:rPr>
          <w:rFonts w:ascii="Times New Roman" w:hAnsi="Times New Roman" w:cs="Times New Roman"/>
          <w:sz w:val="28"/>
          <w:szCs w:val="28"/>
        </w:rPr>
        <w:t>«Оказание медицинской помощи, осуществление сестринского ухода и наблюдения за пациентами при заболеваниях и (или) состояниях»</w:t>
      </w:r>
      <w:r w:rsidR="003332FB" w:rsidRPr="00AD4B52">
        <w:rPr>
          <w:rFonts w:ascii="Times New Roman" w:hAnsi="Times New Roman" w:cs="Times New Roman"/>
          <w:sz w:val="28"/>
          <w:szCs w:val="28"/>
        </w:rPr>
        <w:t xml:space="preserve">» </w:t>
      </w:r>
    </w:p>
    <w:p w:rsidR="00F31556" w:rsidRPr="00AD4B52" w:rsidRDefault="00F31556" w:rsidP="004E530A">
      <w:pPr>
        <w:shd w:val="clear" w:color="auto" w:fill="FFFFFF"/>
        <w:spacing w:after="0" w:line="240"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6D0237" w:rsidRPr="00AD4B52" w:rsidRDefault="008850AF" w:rsidP="00105EB9">
      <w:pPr>
        <w:shd w:val="clear" w:color="auto" w:fill="FFFFFF"/>
        <w:spacing w:after="0" w:line="276"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Рабочая программа учебной практики является частью основной профессиональной образовательной программы в соответствии с ФГОС СПО по специальности 34.02.01 Сестринское дело в части освоения основного вида деятельности: «Оказание медицинской помощи, осуществление сестринского ухода и наблюдения за пациентами при заболеваниях и (или) состояниях»</w:t>
      </w:r>
    </w:p>
    <w:p w:rsidR="00105EB9" w:rsidRPr="00AD4B52" w:rsidRDefault="00105EB9" w:rsidP="00105EB9">
      <w:pPr>
        <w:shd w:val="clear" w:color="auto" w:fill="FFFFFF"/>
        <w:spacing w:after="0" w:line="276"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Особое значение дисциплина имеет при формировании и развитии ОК </w:t>
      </w:r>
      <w:r w:rsidR="00AE399F" w:rsidRPr="00AD4B52">
        <w:rPr>
          <w:rFonts w:ascii="Times New Roman" w:hAnsi="Times New Roman" w:cs="Times New Roman"/>
          <w:sz w:val="28"/>
          <w:szCs w:val="28"/>
        </w:rPr>
        <w:t xml:space="preserve">01, ОК 02, </w:t>
      </w:r>
      <w:r w:rsidRPr="00AD4B52">
        <w:rPr>
          <w:rFonts w:ascii="Times New Roman" w:hAnsi="Times New Roman" w:cs="Times New Roman"/>
          <w:sz w:val="28"/>
          <w:szCs w:val="28"/>
        </w:rPr>
        <w:t>ОК 04, ОК 05, ОК 09.</w:t>
      </w:r>
      <w:r w:rsidR="00AE399F" w:rsidRPr="00AD4B52">
        <w:rPr>
          <w:rFonts w:ascii="Times New Roman" w:hAnsi="Times New Roman" w:cs="Times New Roman"/>
          <w:sz w:val="28"/>
          <w:szCs w:val="28"/>
        </w:rPr>
        <w:t xml:space="preserve">; </w:t>
      </w:r>
      <w:r w:rsidR="00101E73" w:rsidRPr="00AD4B52">
        <w:rPr>
          <w:rFonts w:ascii="Times New Roman" w:hAnsi="Times New Roman" w:cs="Times New Roman"/>
          <w:sz w:val="28"/>
          <w:szCs w:val="28"/>
        </w:rPr>
        <w:t>ПК 4.1.; ПК 4.2.; ПК 4.3.; ПК 4.4.; ПК 4.5.; ПК 4.6</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rsidR="00105EB9" w:rsidRPr="00F31556"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F31556">
        <w:rPr>
          <w:b/>
          <w:sz w:val="28"/>
          <w:szCs w:val="28"/>
        </w:rPr>
        <w:t>Цель и планируемые результаты освоения дисциплины:</w:t>
      </w:r>
    </w:p>
    <w:p w:rsidR="00386F84" w:rsidRPr="00AD4B52" w:rsidRDefault="00386F84" w:rsidP="00105EB9">
      <w:pPr>
        <w:shd w:val="clear" w:color="auto" w:fill="FFFFFF"/>
        <w:spacing w:after="0" w:line="276"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Цели учебной практики: формирование у обучающихся первоначальных практических профессиональных умений в рамках ППССЗ по основному виду деятельности «Оказание медицинской помощи, осуществление сестринского ухода и наблюдения за пациентами при заболеваниях и (или) состояниях», обучение трудовым приемам, операциям и способам выполнения трудовых процессов </w:t>
      </w:r>
    </w:p>
    <w:p w:rsidR="00105EB9" w:rsidRPr="00AD4B52" w:rsidRDefault="00386F84" w:rsidP="00105EB9">
      <w:pPr>
        <w:shd w:val="clear" w:color="auto" w:fill="FFFFFF"/>
        <w:spacing w:after="0" w:line="276"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lastRenderedPageBreak/>
        <w:t>Задачи учебной практики: совершенствовать умения и способствовать приобретению практического опыта, в соответствии с указанным видом деятельности, основными и профессиональными компетенциями. С целью овладения указанным видом деятельности и соответствующими профессиональными компетенциями, обучающийся в ходе прохождения учебной практики по ПМ.04 «Оказание медицинской помощи, осуществление сестринского ухода и наблюдения за пациентами при заболеваниях и (или) состояниях» должен»:</w:t>
      </w:r>
    </w:p>
    <w:p w:rsidR="00453449" w:rsidRPr="00386F84" w:rsidRDefault="00453449" w:rsidP="00105EB9">
      <w:pPr>
        <w:shd w:val="clear" w:color="auto" w:fill="FFFFFF"/>
        <w:spacing w:after="0" w:line="276" w:lineRule="auto"/>
        <w:ind w:firstLine="709"/>
        <w:jc w:val="both"/>
        <w:rPr>
          <w:rFonts w:ascii="Times New Roman" w:hAnsi="Times New Roman" w:cs="Times New Roman"/>
          <w:sz w:val="28"/>
          <w:szCs w:val="28"/>
        </w:rPr>
      </w:pPr>
    </w:p>
    <w:tbl>
      <w:tblPr>
        <w:tblStyle w:val="a5"/>
        <w:tblW w:w="0" w:type="auto"/>
        <w:tblLayout w:type="fixed"/>
        <w:tblLook w:val="04A0" w:firstRow="1" w:lastRow="0" w:firstColumn="1" w:lastColumn="0" w:noHBand="0" w:noVBand="1"/>
      </w:tblPr>
      <w:tblGrid>
        <w:gridCol w:w="2405"/>
        <w:gridCol w:w="3824"/>
        <w:gridCol w:w="3115"/>
      </w:tblGrid>
      <w:tr w:rsidR="00105EB9" w:rsidRPr="00935BBA" w:rsidTr="00190852">
        <w:tc>
          <w:tcPr>
            <w:tcW w:w="2405" w:type="dxa"/>
            <w:vAlign w:val="center"/>
          </w:tcPr>
          <w:p w:rsidR="00105EB9" w:rsidRPr="00935BBA" w:rsidRDefault="00105EB9" w:rsidP="00D51467">
            <w:pPr>
              <w:shd w:val="clear" w:color="auto" w:fill="FFFFFF"/>
              <w:spacing w:line="276" w:lineRule="auto"/>
              <w:jc w:val="center"/>
              <w:rPr>
                <w:b/>
                <w:sz w:val="28"/>
                <w:szCs w:val="28"/>
              </w:rPr>
            </w:pPr>
            <w:r w:rsidRPr="00935BBA">
              <w:rPr>
                <w:b/>
                <w:sz w:val="28"/>
                <w:szCs w:val="28"/>
              </w:rPr>
              <w:t>Код</w:t>
            </w:r>
          </w:p>
          <w:p w:rsidR="00105EB9" w:rsidRPr="00935BBA" w:rsidRDefault="00105EB9" w:rsidP="00D51467">
            <w:pPr>
              <w:spacing w:line="276" w:lineRule="auto"/>
              <w:jc w:val="center"/>
              <w:rPr>
                <w:b/>
                <w:sz w:val="28"/>
                <w:szCs w:val="28"/>
              </w:rPr>
            </w:pPr>
            <w:r w:rsidRPr="00935BBA">
              <w:rPr>
                <w:b/>
                <w:sz w:val="28"/>
                <w:szCs w:val="28"/>
              </w:rPr>
              <w:t>ПК, ОК</w:t>
            </w:r>
          </w:p>
        </w:tc>
        <w:tc>
          <w:tcPr>
            <w:tcW w:w="3824" w:type="dxa"/>
            <w:vAlign w:val="center"/>
          </w:tcPr>
          <w:p w:rsidR="00105EB9" w:rsidRPr="00935BBA" w:rsidRDefault="00105EB9" w:rsidP="00D51467">
            <w:pPr>
              <w:spacing w:line="276" w:lineRule="auto"/>
              <w:jc w:val="center"/>
              <w:rPr>
                <w:b/>
                <w:sz w:val="28"/>
                <w:szCs w:val="28"/>
              </w:rPr>
            </w:pPr>
            <w:r w:rsidRPr="00935BBA">
              <w:rPr>
                <w:b/>
                <w:sz w:val="28"/>
                <w:szCs w:val="28"/>
              </w:rPr>
              <w:t>Умения</w:t>
            </w:r>
          </w:p>
        </w:tc>
        <w:tc>
          <w:tcPr>
            <w:tcW w:w="3115" w:type="dxa"/>
            <w:vAlign w:val="center"/>
          </w:tcPr>
          <w:p w:rsidR="00105EB9" w:rsidRPr="00935BBA" w:rsidRDefault="00105EB9" w:rsidP="00D51467">
            <w:pPr>
              <w:spacing w:line="276" w:lineRule="auto"/>
              <w:jc w:val="center"/>
              <w:rPr>
                <w:b/>
                <w:sz w:val="28"/>
                <w:szCs w:val="28"/>
              </w:rPr>
            </w:pPr>
            <w:r w:rsidRPr="00935BBA">
              <w:rPr>
                <w:b/>
                <w:sz w:val="28"/>
                <w:szCs w:val="28"/>
              </w:rPr>
              <w:t>Знания</w:t>
            </w:r>
          </w:p>
        </w:tc>
      </w:tr>
      <w:tr w:rsidR="00AD4B52" w:rsidRPr="00AD4B52" w:rsidTr="00190852">
        <w:tc>
          <w:tcPr>
            <w:tcW w:w="2405" w:type="dxa"/>
            <w:vAlign w:val="center"/>
          </w:tcPr>
          <w:p w:rsidR="001449D8" w:rsidRPr="00AD4B52" w:rsidRDefault="00453449" w:rsidP="00190852">
            <w:pPr>
              <w:shd w:val="clear" w:color="auto" w:fill="FFFFFF"/>
              <w:rPr>
                <w:b/>
                <w:sz w:val="24"/>
                <w:szCs w:val="24"/>
              </w:rPr>
            </w:pPr>
            <w:r w:rsidRPr="00AD4B52">
              <w:rPr>
                <w:sz w:val="24"/>
                <w:szCs w:val="24"/>
              </w:rPr>
              <w:t>ОК 01</w:t>
            </w:r>
            <w:r w:rsidR="00190852" w:rsidRPr="00AD4B52">
              <w:rPr>
                <w:sz w:val="24"/>
                <w:szCs w:val="24"/>
              </w:rPr>
              <w:t xml:space="preserve"> Выбирать способы решения задач профессиональной деятельности применительно к различным контекстам</w:t>
            </w:r>
          </w:p>
        </w:tc>
        <w:tc>
          <w:tcPr>
            <w:tcW w:w="3824" w:type="dxa"/>
            <w:vAlign w:val="center"/>
          </w:tcPr>
          <w:p w:rsidR="00190852" w:rsidRPr="00AD4B52" w:rsidRDefault="00190852" w:rsidP="00190852">
            <w:pPr>
              <w:pStyle w:val="af1"/>
              <w:numPr>
                <w:ilvl w:val="0"/>
                <w:numId w:val="18"/>
              </w:numPr>
              <w:shd w:val="clear" w:color="auto" w:fill="auto"/>
              <w:tabs>
                <w:tab w:val="left" w:pos="278"/>
              </w:tabs>
              <w:ind w:left="128"/>
              <w:rPr>
                <w:sz w:val="24"/>
                <w:szCs w:val="24"/>
              </w:rPr>
            </w:pPr>
            <w:r w:rsidRPr="00AD4B52">
              <w:rPr>
                <w:sz w:val="24"/>
                <w:szCs w:val="24"/>
              </w:rPr>
              <w:t>распознавать задачу и/или проблему в профессиональном и/или социальном контексте;</w:t>
            </w:r>
          </w:p>
          <w:p w:rsidR="00190852" w:rsidRPr="00AD4B52" w:rsidRDefault="00190852" w:rsidP="00190852">
            <w:pPr>
              <w:pStyle w:val="af1"/>
              <w:numPr>
                <w:ilvl w:val="0"/>
                <w:numId w:val="18"/>
              </w:numPr>
              <w:shd w:val="clear" w:color="auto" w:fill="auto"/>
              <w:tabs>
                <w:tab w:val="left" w:pos="283"/>
              </w:tabs>
              <w:ind w:left="128"/>
              <w:rPr>
                <w:sz w:val="24"/>
                <w:szCs w:val="24"/>
              </w:rPr>
            </w:pPr>
            <w:r w:rsidRPr="00AD4B52">
              <w:rPr>
                <w:sz w:val="24"/>
                <w:szCs w:val="24"/>
              </w:rPr>
              <w:t>анализировать задачу и/или проблему и выделять её составные части;</w:t>
            </w:r>
          </w:p>
          <w:p w:rsidR="00190852" w:rsidRPr="00AD4B52" w:rsidRDefault="00190852" w:rsidP="00190852">
            <w:pPr>
              <w:pStyle w:val="af1"/>
              <w:numPr>
                <w:ilvl w:val="0"/>
                <w:numId w:val="18"/>
              </w:numPr>
              <w:shd w:val="clear" w:color="auto" w:fill="auto"/>
              <w:tabs>
                <w:tab w:val="left" w:pos="283"/>
              </w:tabs>
              <w:ind w:left="128"/>
              <w:rPr>
                <w:sz w:val="24"/>
                <w:szCs w:val="24"/>
              </w:rPr>
            </w:pPr>
            <w:r w:rsidRPr="00AD4B52">
              <w:rPr>
                <w:sz w:val="24"/>
                <w:szCs w:val="24"/>
              </w:rPr>
              <w:t>определять этапы решения задачи;</w:t>
            </w:r>
          </w:p>
          <w:p w:rsidR="00190852" w:rsidRPr="00AD4B52" w:rsidRDefault="00190852" w:rsidP="00190852">
            <w:pPr>
              <w:pStyle w:val="af1"/>
              <w:numPr>
                <w:ilvl w:val="0"/>
                <w:numId w:val="18"/>
              </w:numPr>
              <w:shd w:val="clear" w:color="auto" w:fill="auto"/>
              <w:tabs>
                <w:tab w:val="left" w:pos="283"/>
              </w:tabs>
              <w:ind w:left="128"/>
              <w:rPr>
                <w:sz w:val="24"/>
                <w:szCs w:val="24"/>
              </w:rPr>
            </w:pPr>
            <w:r w:rsidRPr="00AD4B52">
              <w:rPr>
                <w:sz w:val="24"/>
                <w:szCs w:val="24"/>
              </w:rPr>
              <w:t>выявлять и эффективно искать информацию, необходимую для решения задачи и/или проблемы;</w:t>
            </w:r>
          </w:p>
          <w:p w:rsidR="00190852" w:rsidRPr="00AD4B52" w:rsidRDefault="00190852" w:rsidP="00190852">
            <w:pPr>
              <w:pStyle w:val="af1"/>
              <w:numPr>
                <w:ilvl w:val="0"/>
                <w:numId w:val="18"/>
              </w:numPr>
              <w:shd w:val="clear" w:color="auto" w:fill="auto"/>
              <w:tabs>
                <w:tab w:val="left" w:pos="283"/>
              </w:tabs>
              <w:ind w:left="128"/>
              <w:rPr>
                <w:sz w:val="24"/>
                <w:szCs w:val="24"/>
              </w:rPr>
            </w:pPr>
            <w:r w:rsidRPr="00AD4B52">
              <w:rPr>
                <w:sz w:val="24"/>
                <w:szCs w:val="24"/>
              </w:rPr>
              <w:t>составлять план действия;</w:t>
            </w:r>
          </w:p>
          <w:p w:rsidR="00190852" w:rsidRPr="00AD4B52" w:rsidRDefault="00190852" w:rsidP="00190852">
            <w:pPr>
              <w:pStyle w:val="af1"/>
              <w:numPr>
                <w:ilvl w:val="0"/>
                <w:numId w:val="18"/>
              </w:numPr>
              <w:shd w:val="clear" w:color="auto" w:fill="auto"/>
              <w:tabs>
                <w:tab w:val="left" w:pos="283"/>
              </w:tabs>
              <w:ind w:left="128"/>
              <w:rPr>
                <w:sz w:val="24"/>
                <w:szCs w:val="24"/>
              </w:rPr>
            </w:pPr>
            <w:r w:rsidRPr="00AD4B52">
              <w:rPr>
                <w:sz w:val="24"/>
                <w:szCs w:val="24"/>
              </w:rPr>
              <w:t>определять необходимые ресурсы;</w:t>
            </w:r>
          </w:p>
          <w:p w:rsidR="00190852" w:rsidRPr="00AD4B52" w:rsidRDefault="00190852" w:rsidP="00190852">
            <w:pPr>
              <w:pStyle w:val="af1"/>
              <w:numPr>
                <w:ilvl w:val="0"/>
                <w:numId w:val="18"/>
              </w:numPr>
              <w:shd w:val="clear" w:color="auto" w:fill="auto"/>
              <w:tabs>
                <w:tab w:val="left" w:pos="283"/>
              </w:tabs>
              <w:ind w:left="128"/>
              <w:rPr>
                <w:sz w:val="24"/>
                <w:szCs w:val="24"/>
              </w:rPr>
            </w:pPr>
            <w:r w:rsidRPr="00AD4B52">
              <w:rPr>
                <w:sz w:val="24"/>
                <w:szCs w:val="24"/>
              </w:rPr>
              <w:t>владеть актуальными методами работы в профессиональной и смежных сферах;</w:t>
            </w:r>
          </w:p>
          <w:p w:rsidR="00190852" w:rsidRPr="00AD4B52" w:rsidRDefault="00190852" w:rsidP="00190852">
            <w:pPr>
              <w:pStyle w:val="af1"/>
              <w:numPr>
                <w:ilvl w:val="0"/>
                <w:numId w:val="18"/>
              </w:numPr>
              <w:shd w:val="clear" w:color="auto" w:fill="auto"/>
              <w:tabs>
                <w:tab w:val="left" w:pos="278"/>
              </w:tabs>
              <w:ind w:left="128"/>
              <w:rPr>
                <w:sz w:val="24"/>
                <w:szCs w:val="24"/>
              </w:rPr>
            </w:pPr>
            <w:r w:rsidRPr="00AD4B52">
              <w:rPr>
                <w:sz w:val="24"/>
                <w:szCs w:val="24"/>
              </w:rPr>
              <w:t>реализовывать составленный план;</w:t>
            </w:r>
          </w:p>
          <w:p w:rsidR="001449D8" w:rsidRPr="00AD4B52" w:rsidRDefault="00190852" w:rsidP="00190852">
            <w:pPr>
              <w:rPr>
                <w:b/>
                <w:sz w:val="24"/>
                <w:szCs w:val="24"/>
              </w:rPr>
            </w:pPr>
            <w:r w:rsidRPr="00AD4B52">
              <w:rPr>
                <w:sz w:val="24"/>
                <w:szCs w:val="24"/>
              </w:rPr>
              <w:t>оценивать результат и последствия своих действий (самостоятельно или с помощью наставника)</w:t>
            </w:r>
          </w:p>
        </w:tc>
        <w:tc>
          <w:tcPr>
            <w:tcW w:w="3115" w:type="dxa"/>
            <w:vAlign w:val="center"/>
          </w:tcPr>
          <w:p w:rsidR="00190852" w:rsidRPr="00AD4B52" w:rsidRDefault="00190852" w:rsidP="00190852">
            <w:pPr>
              <w:pStyle w:val="af1"/>
              <w:numPr>
                <w:ilvl w:val="0"/>
                <w:numId w:val="18"/>
              </w:numPr>
              <w:shd w:val="clear" w:color="auto" w:fill="auto"/>
              <w:tabs>
                <w:tab w:val="left" w:pos="317"/>
              </w:tabs>
              <w:ind w:left="128"/>
              <w:rPr>
                <w:sz w:val="24"/>
                <w:szCs w:val="24"/>
              </w:rPr>
            </w:pPr>
            <w:r w:rsidRPr="00AD4B52">
              <w:rPr>
                <w:sz w:val="24"/>
                <w:szCs w:val="24"/>
              </w:rPr>
              <w:t>актуальный профессиональный и социальный контекст, в котором приходится работать и жить;</w:t>
            </w:r>
          </w:p>
          <w:p w:rsidR="00190852" w:rsidRPr="00AD4B52" w:rsidRDefault="00190852" w:rsidP="00190852">
            <w:pPr>
              <w:pStyle w:val="af1"/>
              <w:numPr>
                <w:ilvl w:val="0"/>
                <w:numId w:val="18"/>
              </w:numPr>
              <w:shd w:val="clear" w:color="auto" w:fill="auto"/>
              <w:tabs>
                <w:tab w:val="left" w:pos="317"/>
              </w:tabs>
              <w:ind w:left="128" w:hanging="400"/>
              <w:rPr>
                <w:sz w:val="24"/>
                <w:szCs w:val="24"/>
              </w:rPr>
            </w:pPr>
            <w:r w:rsidRPr="00AD4B52">
              <w:rPr>
                <w:sz w:val="24"/>
                <w:szCs w:val="24"/>
              </w:rPr>
              <w:t>основные источники информации и ресурсы для решения задач и проблем в профессиональном и/или социальном контексте;</w:t>
            </w:r>
          </w:p>
          <w:p w:rsidR="00190852" w:rsidRPr="00AD4B52" w:rsidRDefault="00190852" w:rsidP="00190852">
            <w:pPr>
              <w:pStyle w:val="af1"/>
              <w:numPr>
                <w:ilvl w:val="0"/>
                <w:numId w:val="18"/>
              </w:numPr>
              <w:shd w:val="clear" w:color="auto" w:fill="auto"/>
              <w:tabs>
                <w:tab w:val="left" w:pos="317"/>
              </w:tabs>
              <w:ind w:left="128" w:hanging="400"/>
              <w:rPr>
                <w:sz w:val="24"/>
                <w:szCs w:val="24"/>
              </w:rPr>
            </w:pPr>
            <w:r w:rsidRPr="00AD4B52">
              <w:rPr>
                <w:sz w:val="24"/>
                <w:szCs w:val="24"/>
              </w:rPr>
              <w:t>алгоритмы выполнения работ в профессиональной и смежных областях;</w:t>
            </w:r>
          </w:p>
          <w:p w:rsidR="00190852" w:rsidRPr="00AD4B52" w:rsidRDefault="00190852" w:rsidP="00190852">
            <w:pPr>
              <w:pStyle w:val="af1"/>
              <w:numPr>
                <w:ilvl w:val="0"/>
                <w:numId w:val="18"/>
              </w:numPr>
              <w:shd w:val="clear" w:color="auto" w:fill="auto"/>
              <w:tabs>
                <w:tab w:val="left" w:pos="317"/>
              </w:tabs>
              <w:ind w:left="128"/>
              <w:rPr>
                <w:sz w:val="24"/>
                <w:szCs w:val="24"/>
              </w:rPr>
            </w:pPr>
            <w:r w:rsidRPr="00AD4B52">
              <w:rPr>
                <w:sz w:val="24"/>
                <w:szCs w:val="24"/>
              </w:rPr>
              <w:t>методы работы в профессиональной и смежных сферах;</w:t>
            </w:r>
          </w:p>
          <w:p w:rsidR="00190852" w:rsidRPr="00AD4B52" w:rsidRDefault="00190852" w:rsidP="00190852">
            <w:pPr>
              <w:pStyle w:val="af1"/>
              <w:numPr>
                <w:ilvl w:val="0"/>
                <w:numId w:val="18"/>
              </w:numPr>
              <w:shd w:val="clear" w:color="auto" w:fill="auto"/>
              <w:tabs>
                <w:tab w:val="left" w:pos="317"/>
              </w:tabs>
              <w:ind w:left="128"/>
              <w:rPr>
                <w:sz w:val="24"/>
                <w:szCs w:val="24"/>
              </w:rPr>
            </w:pPr>
            <w:r w:rsidRPr="00AD4B52">
              <w:rPr>
                <w:sz w:val="24"/>
                <w:szCs w:val="24"/>
              </w:rPr>
              <w:t>структуру плана для решения задач;</w:t>
            </w:r>
          </w:p>
          <w:p w:rsidR="001449D8" w:rsidRPr="00AD4B52" w:rsidRDefault="00190852" w:rsidP="00190852">
            <w:pPr>
              <w:rPr>
                <w:b/>
                <w:sz w:val="24"/>
                <w:szCs w:val="24"/>
              </w:rPr>
            </w:pPr>
            <w:r w:rsidRPr="00AD4B52">
              <w:rPr>
                <w:sz w:val="24"/>
                <w:szCs w:val="24"/>
              </w:rPr>
              <w:t>порядок оценки результатов решения задач профессиональной деятельности</w:t>
            </w:r>
          </w:p>
        </w:tc>
      </w:tr>
      <w:tr w:rsidR="00AD4B52" w:rsidRPr="00AD4B52" w:rsidTr="00190852">
        <w:tc>
          <w:tcPr>
            <w:tcW w:w="2405" w:type="dxa"/>
            <w:vAlign w:val="center"/>
          </w:tcPr>
          <w:p w:rsidR="00453449" w:rsidRPr="00AD4B52" w:rsidRDefault="00453449" w:rsidP="00190852">
            <w:pPr>
              <w:shd w:val="clear" w:color="auto" w:fill="FFFFFF"/>
              <w:rPr>
                <w:b/>
                <w:sz w:val="24"/>
                <w:szCs w:val="24"/>
              </w:rPr>
            </w:pPr>
            <w:r w:rsidRPr="00AD4B52">
              <w:rPr>
                <w:sz w:val="24"/>
                <w:szCs w:val="24"/>
              </w:rPr>
              <w:t>ОК 02</w:t>
            </w:r>
            <w:r w:rsidR="008F6C41" w:rsidRPr="00AD4B52">
              <w:rPr>
                <w:sz w:val="24"/>
                <w:szCs w:val="24"/>
              </w:rPr>
              <w:t xml:space="preserve">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3824" w:type="dxa"/>
            <w:vAlign w:val="center"/>
          </w:tcPr>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определять задачи для поиска информации;</w:t>
            </w:r>
          </w:p>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определять необходимые источники информации;</w:t>
            </w:r>
          </w:p>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планировать процесс поиска;</w:t>
            </w:r>
          </w:p>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структурировать получаемую информацию;</w:t>
            </w:r>
          </w:p>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выделять наиболее значимое в перечне информации;</w:t>
            </w:r>
          </w:p>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оценивать практическую значимость результатов поиска;</w:t>
            </w:r>
          </w:p>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 xml:space="preserve">оформлять результаты поиска, применять средства информационных технологий для </w:t>
            </w:r>
            <w:r w:rsidRPr="00AD4B52">
              <w:rPr>
                <w:sz w:val="24"/>
                <w:szCs w:val="24"/>
              </w:rPr>
              <w:lastRenderedPageBreak/>
              <w:t>решения профессиональных задач;</w:t>
            </w:r>
          </w:p>
          <w:p w:rsidR="008F6C41" w:rsidRPr="00AD4B52" w:rsidRDefault="008F6C41" w:rsidP="00190852">
            <w:pPr>
              <w:pStyle w:val="af1"/>
              <w:numPr>
                <w:ilvl w:val="0"/>
                <w:numId w:val="17"/>
              </w:numPr>
              <w:shd w:val="clear" w:color="auto" w:fill="auto"/>
              <w:tabs>
                <w:tab w:val="left" w:pos="317"/>
              </w:tabs>
              <w:ind w:left="128"/>
              <w:rPr>
                <w:sz w:val="24"/>
                <w:szCs w:val="24"/>
              </w:rPr>
            </w:pPr>
            <w:r w:rsidRPr="00AD4B52">
              <w:rPr>
                <w:sz w:val="24"/>
                <w:szCs w:val="24"/>
              </w:rPr>
              <w:t>использовать современное программное обеспечение;</w:t>
            </w:r>
          </w:p>
          <w:p w:rsidR="00453449" w:rsidRPr="00AD4B52" w:rsidRDefault="008F6C41" w:rsidP="00190852">
            <w:pPr>
              <w:rPr>
                <w:b/>
                <w:sz w:val="24"/>
                <w:szCs w:val="24"/>
              </w:rPr>
            </w:pPr>
            <w:r w:rsidRPr="00AD4B52">
              <w:rPr>
                <w:sz w:val="24"/>
                <w:szCs w:val="24"/>
              </w:rPr>
              <w:t>использовать различные цифровые средства для решения профессиональных задач</w:t>
            </w:r>
          </w:p>
        </w:tc>
        <w:tc>
          <w:tcPr>
            <w:tcW w:w="3115" w:type="dxa"/>
            <w:vAlign w:val="center"/>
          </w:tcPr>
          <w:p w:rsidR="00190852" w:rsidRPr="00AD4B52" w:rsidRDefault="00190852" w:rsidP="00190852">
            <w:pPr>
              <w:pStyle w:val="af1"/>
              <w:shd w:val="clear" w:color="auto" w:fill="auto"/>
              <w:tabs>
                <w:tab w:val="left" w:pos="317"/>
              </w:tabs>
              <w:ind w:left="128"/>
              <w:rPr>
                <w:sz w:val="24"/>
                <w:szCs w:val="24"/>
              </w:rPr>
            </w:pPr>
            <w:r w:rsidRPr="00AD4B52">
              <w:rPr>
                <w:sz w:val="24"/>
                <w:szCs w:val="24"/>
              </w:rPr>
              <w:lastRenderedPageBreak/>
              <w:t>номенклатура информационных источников, применяемых в профессиональной деятельности;</w:t>
            </w:r>
          </w:p>
          <w:p w:rsidR="00190852" w:rsidRPr="00AD4B52" w:rsidRDefault="00190852" w:rsidP="00190852">
            <w:pPr>
              <w:pStyle w:val="af1"/>
              <w:shd w:val="clear" w:color="auto" w:fill="auto"/>
              <w:tabs>
                <w:tab w:val="left" w:pos="317"/>
              </w:tabs>
              <w:ind w:left="128"/>
              <w:rPr>
                <w:sz w:val="24"/>
                <w:szCs w:val="24"/>
              </w:rPr>
            </w:pPr>
            <w:r w:rsidRPr="00AD4B52">
              <w:rPr>
                <w:sz w:val="24"/>
                <w:szCs w:val="24"/>
              </w:rPr>
              <w:t>- приемы структурирования информации;</w:t>
            </w:r>
          </w:p>
          <w:p w:rsidR="00190852" w:rsidRPr="00AD4B52" w:rsidRDefault="00190852" w:rsidP="00190852">
            <w:pPr>
              <w:pStyle w:val="af1"/>
              <w:shd w:val="clear" w:color="auto" w:fill="auto"/>
              <w:tabs>
                <w:tab w:val="left" w:pos="322"/>
              </w:tabs>
              <w:ind w:left="128"/>
              <w:rPr>
                <w:sz w:val="24"/>
                <w:szCs w:val="24"/>
              </w:rPr>
            </w:pPr>
            <w:r w:rsidRPr="00AD4B52">
              <w:rPr>
                <w:sz w:val="24"/>
                <w:szCs w:val="24"/>
              </w:rPr>
              <w:t>- формат оформления результатов поиска информации, современные средства и устройства информатизации;</w:t>
            </w:r>
          </w:p>
          <w:p w:rsidR="00453449" w:rsidRPr="00AD4B52" w:rsidRDefault="00190852" w:rsidP="00190852">
            <w:pPr>
              <w:rPr>
                <w:b/>
                <w:sz w:val="24"/>
                <w:szCs w:val="24"/>
              </w:rPr>
            </w:pPr>
            <w:r w:rsidRPr="00AD4B52">
              <w:rPr>
                <w:sz w:val="24"/>
                <w:szCs w:val="24"/>
              </w:rPr>
              <w:t xml:space="preserve">- порядок их применения и </w:t>
            </w:r>
            <w:r w:rsidRPr="00AD4B52">
              <w:rPr>
                <w:sz w:val="24"/>
                <w:szCs w:val="24"/>
              </w:rPr>
              <w:lastRenderedPageBreak/>
              <w:t>программное обеспечение в профессиональной деятельности, в том числе с использованием цифровых средств.</w:t>
            </w:r>
          </w:p>
        </w:tc>
      </w:tr>
      <w:tr w:rsidR="00AD4B52" w:rsidRPr="00AD4B52" w:rsidTr="00190852">
        <w:tc>
          <w:tcPr>
            <w:tcW w:w="2405" w:type="dxa"/>
            <w:vAlign w:val="center"/>
          </w:tcPr>
          <w:p w:rsidR="00453449" w:rsidRPr="00AD4B52" w:rsidRDefault="00453449" w:rsidP="00190852">
            <w:pPr>
              <w:shd w:val="clear" w:color="auto" w:fill="FFFFFF"/>
              <w:rPr>
                <w:sz w:val="24"/>
                <w:szCs w:val="24"/>
              </w:rPr>
            </w:pPr>
            <w:r w:rsidRPr="00AD4B52">
              <w:rPr>
                <w:sz w:val="24"/>
                <w:szCs w:val="24"/>
              </w:rPr>
              <w:lastRenderedPageBreak/>
              <w:t>ОК 04</w:t>
            </w:r>
            <w:r w:rsidR="008F6C41" w:rsidRPr="00AD4B52">
              <w:rPr>
                <w:sz w:val="24"/>
                <w:szCs w:val="24"/>
              </w:rPr>
              <w:t xml:space="preserve"> Эффективно взаимодействовать и работать в коллективе и команде</w:t>
            </w:r>
            <w:r w:rsidRPr="00AD4B52">
              <w:rPr>
                <w:sz w:val="24"/>
                <w:szCs w:val="24"/>
              </w:rPr>
              <w:t>,</w:t>
            </w:r>
          </w:p>
        </w:tc>
        <w:tc>
          <w:tcPr>
            <w:tcW w:w="3824" w:type="dxa"/>
            <w:vAlign w:val="center"/>
          </w:tcPr>
          <w:p w:rsidR="008F6C41" w:rsidRPr="00AD4B52" w:rsidRDefault="008F6C41" w:rsidP="00190852">
            <w:pPr>
              <w:pStyle w:val="af1"/>
              <w:numPr>
                <w:ilvl w:val="0"/>
                <w:numId w:val="16"/>
              </w:numPr>
              <w:shd w:val="clear" w:color="auto" w:fill="auto"/>
              <w:tabs>
                <w:tab w:val="left" w:pos="317"/>
              </w:tabs>
              <w:ind w:left="128"/>
              <w:rPr>
                <w:sz w:val="24"/>
                <w:szCs w:val="24"/>
              </w:rPr>
            </w:pPr>
            <w:r w:rsidRPr="00AD4B52">
              <w:rPr>
                <w:sz w:val="24"/>
                <w:szCs w:val="24"/>
              </w:rPr>
              <w:t>организовывать работу коллектива и команды;</w:t>
            </w:r>
          </w:p>
          <w:p w:rsidR="00453449" w:rsidRPr="00AD4B52" w:rsidRDefault="008F6C41" w:rsidP="00190852">
            <w:pPr>
              <w:rPr>
                <w:b/>
                <w:sz w:val="24"/>
                <w:szCs w:val="24"/>
              </w:rPr>
            </w:pPr>
            <w:r w:rsidRPr="00AD4B52">
              <w:rPr>
                <w:sz w:val="24"/>
                <w:szCs w:val="24"/>
              </w:rPr>
              <w:t>взаимодействовать с коллегами , руководством, клиентами в ходе профессиональной деятельности</w:t>
            </w:r>
          </w:p>
        </w:tc>
        <w:tc>
          <w:tcPr>
            <w:tcW w:w="3115" w:type="dxa"/>
            <w:vAlign w:val="center"/>
          </w:tcPr>
          <w:p w:rsidR="008F6C41" w:rsidRPr="00AD4B52" w:rsidRDefault="008F6C41" w:rsidP="00190852">
            <w:pPr>
              <w:pStyle w:val="af1"/>
              <w:numPr>
                <w:ilvl w:val="0"/>
                <w:numId w:val="16"/>
              </w:numPr>
              <w:shd w:val="clear" w:color="auto" w:fill="auto"/>
              <w:tabs>
                <w:tab w:val="left" w:pos="317"/>
              </w:tabs>
              <w:ind w:left="128"/>
              <w:rPr>
                <w:sz w:val="24"/>
                <w:szCs w:val="24"/>
              </w:rPr>
            </w:pPr>
            <w:r w:rsidRPr="00AD4B52">
              <w:rPr>
                <w:sz w:val="24"/>
                <w:szCs w:val="24"/>
              </w:rPr>
              <w:t>психологические основы деятельности коллектива, психологические особенности личности;</w:t>
            </w:r>
          </w:p>
          <w:p w:rsidR="00453449" w:rsidRPr="00AD4B52" w:rsidRDefault="008F6C41" w:rsidP="00190852">
            <w:pPr>
              <w:rPr>
                <w:b/>
                <w:sz w:val="24"/>
                <w:szCs w:val="24"/>
              </w:rPr>
            </w:pPr>
            <w:r w:rsidRPr="00AD4B52">
              <w:rPr>
                <w:sz w:val="24"/>
                <w:szCs w:val="24"/>
              </w:rPr>
              <w:t>основы проектной деятельности.</w:t>
            </w:r>
          </w:p>
        </w:tc>
      </w:tr>
      <w:tr w:rsidR="00AD4B52" w:rsidRPr="00AD4B52" w:rsidTr="00190852">
        <w:tc>
          <w:tcPr>
            <w:tcW w:w="2405" w:type="dxa"/>
            <w:vAlign w:val="center"/>
          </w:tcPr>
          <w:p w:rsidR="00453449" w:rsidRPr="00AD4B52" w:rsidRDefault="00453449" w:rsidP="00190852">
            <w:pPr>
              <w:shd w:val="clear" w:color="auto" w:fill="FFFFFF"/>
              <w:rPr>
                <w:sz w:val="24"/>
                <w:szCs w:val="24"/>
              </w:rPr>
            </w:pPr>
            <w:r w:rsidRPr="00AD4B52">
              <w:rPr>
                <w:sz w:val="24"/>
                <w:szCs w:val="24"/>
              </w:rPr>
              <w:t>ОК 05,</w:t>
            </w:r>
            <w:r w:rsidR="008F6C41" w:rsidRPr="00AD4B52">
              <w:rPr>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4" w:type="dxa"/>
            <w:vAlign w:val="center"/>
          </w:tcPr>
          <w:p w:rsidR="00453449" w:rsidRPr="00AD4B52" w:rsidRDefault="008F6C41" w:rsidP="00190852">
            <w:pPr>
              <w:rPr>
                <w:b/>
                <w:sz w:val="24"/>
                <w:szCs w:val="24"/>
              </w:rPr>
            </w:pPr>
            <w:r w:rsidRPr="00AD4B52">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115" w:type="dxa"/>
            <w:vAlign w:val="center"/>
          </w:tcPr>
          <w:p w:rsidR="008F6C41" w:rsidRPr="00AD4B52" w:rsidRDefault="008F6C41" w:rsidP="00190852">
            <w:pPr>
              <w:pStyle w:val="af1"/>
              <w:numPr>
                <w:ilvl w:val="0"/>
                <w:numId w:val="15"/>
              </w:numPr>
              <w:shd w:val="clear" w:color="auto" w:fill="auto"/>
              <w:tabs>
                <w:tab w:val="left" w:pos="317"/>
              </w:tabs>
              <w:ind w:left="128"/>
              <w:rPr>
                <w:sz w:val="24"/>
                <w:szCs w:val="24"/>
              </w:rPr>
            </w:pPr>
            <w:r w:rsidRPr="00AD4B52">
              <w:rPr>
                <w:sz w:val="24"/>
                <w:szCs w:val="24"/>
              </w:rPr>
              <w:t>особенности социального и культурного контекста;</w:t>
            </w:r>
          </w:p>
          <w:p w:rsidR="00453449" w:rsidRPr="00AD4B52" w:rsidRDefault="008F6C41" w:rsidP="00190852">
            <w:pPr>
              <w:rPr>
                <w:b/>
                <w:sz w:val="24"/>
                <w:szCs w:val="24"/>
              </w:rPr>
            </w:pPr>
            <w:r w:rsidRPr="00AD4B52">
              <w:rPr>
                <w:sz w:val="24"/>
                <w:szCs w:val="24"/>
              </w:rPr>
              <w:t>правила оформления документов и построения устных сообщений</w:t>
            </w:r>
          </w:p>
        </w:tc>
      </w:tr>
      <w:tr w:rsidR="00AD4B52" w:rsidRPr="00AD4B52" w:rsidTr="00190852">
        <w:tc>
          <w:tcPr>
            <w:tcW w:w="2405" w:type="dxa"/>
            <w:vAlign w:val="center"/>
          </w:tcPr>
          <w:p w:rsidR="00453449" w:rsidRPr="00AD4B52" w:rsidRDefault="00453449" w:rsidP="00190852">
            <w:pPr>
              <w:shd w:val="clear" w:color="auto" w:fill="FFFFFF"/>
              <w:rPr>
                <w:sz w:val="24"/>
                <w:szCs w:val="24"/>
              </w:rPr>
            </w:pPr>
            <w:r w:rsidRPr="00AD4B52">
              <w:rPr>
                <w:sz w:val="24"/>
                <w:szCs w:val="24"/>
              </w:rPr>
              <w:t>ОК 09.</w:t>
            </w:r>
            <w:r w:rsidR="008F6C41" w:rsidRPr="00AD4B52">
              <w:rPr>
                <w:sz w:val="24"/>
                <w:szCs w:val="24"/>
              </w:rPr>
              <w:t xml:space="preserve"> Пользоваться профессиональной документацией на государственном и иностранном языках</w:t>
            </w:r>
          </w:p>
        </w:tc>
        <w:tc>
          <w:tcPr>
            <w:tcW w:w="3824" w:type="dxa"/>
            <w:vAlign w:val="center"/>
          </w:tcPr>
          <w:p w:rsidR="008F6C41" w:rsidRPr="00AD4B52" w:rsidRDefault="008F6C41" w:rsidP="00190852">
            <w:pPr>
              <w:pStyle w:val="af1"/>
              <w:numPr>
                <w:ilvl w:val="0"/>
                <w:numId w:val="13"/>
              </w:numPr>
              <w:shd w:val="clear" w:color="auto" w:fill="auto"/>
              <w:tabs>
                <w:tab w:val="left" w:pos="317"/>
              </w:tabs>
              <w:ind w:left="400" w:hanging="272"/>
              <w:rPr>
                <w:sz w:val="24"/>
                <w:szCs w:val="24"/>
              </w:rPr>
            </w:pPr>
            <w:r w:rsidRPr="00AD4B52">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8F6C41" w:rsidRPr="00AD4B52" w:rsidRDefault="008F6C41" w:rsidP="00190852">
            <w:pPr>
              <w:pStyle w:val="af1"/>
              <w:numPr>
                <w:ilvl w:val="0"/>
                <w:numId w:val="13"/>
              </w:numPr>
              <w:shd w:val="clear" w:color="auto" w:fill="auto"/>
              <w:tabs>
                <w:tab w:val="left" w:pos="312"/>
              </w:tabs>
              <w:ind w:left="400" w:hanging="272"/>
              <w:rPr>
                <w:sz w:val="24"/>
                <w:szCs w:val="24"/>
              </w:rPr>
            </w:pPr>
            <w:r w:rsidRPr="00AD4B52">
              <w:rPr>
                <w:sz w:val="24"/>
                <w:szCs w:val="24"/>
              </w:rPr>
              <w:t>участвовать в диалогах на знакомые общие и профессиональные темы;</w:t>
            </w:r>
          </w:p>
          <w:p w:rsidR="008F6C41" w:rsidRPr="00AD4B52" w:rsidRDefault="008F6C41" w:rsidP="00190852">
            <w:pPr>
              <w:pStyle w:val="af1"/>
              <w:numPr>
                <w:ilvl w:val="0"/>
                <w:numId w:val="13"/>
              </w:numPr>
              <w:shd w:val="clear" w:color="auto" w:fill="auto"/>
              <w:tabs>
                <w:tab w:val="left" w:pos="317"/>
              </w:tabs>
              <w:ind w:left="400" w:hanging="272"/>
              <w:rPr>
                <w:sz w:val="24"/>
                <w:szCs w:val="24"/>
              </w:rPr>
            </w:pPr>
            <w:r w:rsidRPr="00AD4B52">
              <w:rPr>
                <w:sz w:val="24"/>
                <w:szCs w:val="24"/>
              </w:rPr>
              <w:t>строить простые высказывания о себе и о своей профессиональной деятельности;</w:t>
            </w:r>
          </w:p>
          <w:p w:rsidR="008F6C41" w:rsidRPr="00AD4B52" w:rsidRDefault="008F6C41" w:rsidP="00190852">
            <w:pPr>
              <w:pStyle w:val="af1"/>
              <w:numPr>
                <w:ilvl w:val="0"/>
                <w:numId w:val="13"/>
              </w:numPr>
              <w:shd w:val="clear" w:color="auto" w:fill="auto"/>
              <w:tabs>
                <w:tab w:val="left" w:pos="317"/>
              </w:tabs>
              <w:ind w:left="400" w:hanging="272"/>
              <w:rPr>
                <w:sz w:val="24"/>
                <w:szCs w:val="24"/>
              </w:rPr>
            </w:pPr>
            <w:r w:rsidRPr="00AD4B52">
              <w:rPr>
                <w:sz w:val="24"/>
                <w:szCs w:val="24"/>
              </w:rPr>
              <w:t>кратко обосновывать и объяснять свои действия (текущие и планируемые);</w:t>
            </w:r>
          </w:p>
          <w:p w:rsidR="00453449" w:rsidRPr="00AD4B52" w:rsidRDefault="008F6C41" w:rsidP="00190852">
            <w:pPr>
              <w:rPr>
                <w:b/>
                <w:sz w:val="24"/>
                <w:szCs w:val="24"/>
              </w:rPr>
            </w:pPr>
            <w:r w:rsidRPr="00AD4B52">
              <w:rPr>
                <w:sz w:val="24"/>
                <w:szCs w:val="24"/>
              </w:rPr>
              <w:t>писать простые связные сообщения на знакомые или интересующие профессиональные темы</w:t>
            </w:r>
          </w:p>
        </w:tc>
        <w:tc>
          <w:tcPr>
            <w:tcW w:w="3115" w:type="dxa"/>
            <w:vAlign w:val="center"/>
          </w:tcPr>
          <w:p w:rsidR="008F6C41" w:rsidRPr="00AD4B52" w:rsidRDefault="008F6C41" w:rsidP="00190852">
            <w:pPr>
              <w:pStyle w:val="af1"/>
              <w:numPr>
                <w:ilvl w:val="0"/>
                <w:numId w:val="14"/>
              </w:numPr>
              <w:shd w:val="clear" w:color="auto" w:fill="auto"/>
              <w:tabs>
                <w:tab w:val="left" w:pos="283"/>
              </w:tabs>
              <w:ind w:left="400" w:hanging="272"/>
              <w:rPr>
                <w:sz w:val="24"/>
                <w:szCs w:val="24"/>
              </w:rPr>
            </w:pPr>
            <w:r w:rsidRPr="00AD4B52">
              <w:rPr>
                <w:sz w:val="24"/>
                <w:szCs w:val="24"/>
              </w:rPr>
              <w:t>правила построения простых и сложных предложений на профессиональные темы;</w:t>
            </w:r>
          </w:p>
          <w:p w:rsidR="008F6C41" w:rsidRPr="00AD4B52" w:rsidRDefault="008F6C41" w:rsidP="00190852">
            <w:pPr>
              <w:pStyle w:val="af1"/>
              <w:numPr>
                <w:ilvl w:val="0"/>
                <w:numId w:val="14"/>
              </w:numPr>
              <w:shd w:val="clear" w:color="auto" w:fill="auto"/>
              <w:tabs>
                <w:tab w:val="left" w:pos="283"/>
              </w:tabs>
              <w:ind w:left="400" w:hanging="272"/>
              <w:rPr>
                <w:sz w:val="24"/>
                <w:szCs w:val="24"/>
              </w:rPr>
            </w:pPr>
            <w:r w:rsidRPr="00AD4B52">
              <w:rPr>
                <w:sz w:val="24"/>
                <w:szCs w:val="24"/>
              </w:rPr>
              <w:t>основные общеупотребительные глаголы (бытовая и профессиональная лексика);</w:t>
            </w:r>
          </w:p>
          <w:p w:rsidR="008F6C41" w:rsidRPr="00AD4B52" w:rsidRDefault="008F6C41" w:rsidP="00190852">
            <w:pPr>
              <w:pStyle w:val="af1"/>
              <w:numPr>
                <w:ilvl w:val="0"/>
                <w:numId w:val="14"/>
              </w:numPr>
              <w:shd w:val="clear" w:color="auto" w:fill="auto"/>
              <w:tabs>
                <w:tab w:val="left" w:pos="283"/>
              </w:tabs>
              <w:ind w:left="400" w:hanging="272"/>
              <w:rPr>
                <w:sz w:val="24"/>
                <w:szCs w:val="24"/>
              </w:rPr>
            </w:pPr>
            <w:r w:rsidRPr="00AD4B52">
              <w:rPr>
                <w:sz w:val="24"/>
                <w:szCs w:val="24"/>
              </w:rPr>
              <w:t>лексический минимум, относящийся к описанию предметов, средств и процессов профессиональной деятельности;</w:t>
            </w:r>
          </w:p>
          <w:p w:rsidR="008F6C41" w:rsidRPr="00AD4B52" w:rsidRDefault="008F6C41" w:rsidP="00190852">
            <w:pPr>
              <w:pStyle w:val="af1"/>
              <w:numPr>
                <w:ilvl w:val="0"/>
                <w:numId w:val="14"/>
              </w:numPr>
              <w:shd w:val="clear" w:color="auto" w:fill="auto"/>
              <w:tabs>
                <w:tab w:val="left" w:pos="283"/>
              </w:tabs>
              <w:ind w:left="400" w:hanging="272"/>
              <w:rPr>
                <w:sz w:val="24"/>
                <w:szCs w:val="24"/>
              </w:rPr>
            </w:pPr>
            <w:r w:rsidRPr="00AD4B52">
              <w:rPr>
                <w:sz w:val="24"/>
                <w:szCs w:val="24"/>
              </w:rPr>
              <w:t>особенности произношения;</w:t>
            </w:r>
          </w:p>
          <w:p w:rsidR="00453449" w:rsidRPr="00AD4B52" w:rsidRDefault="008F6C41" w:rsidP="00190852">
            <w:pPr>
              <w:rPr>
                <w:b/>
                <w:sz w:val="24"/>
                <w:szCs w:val="24"/>
              </w:rPr>
            </w:pPr>
            <w:r w:rsidRPr="00AD4B52">
              <w:rPr>
                <w:sz w:val="24"/>
                <w:szCs w:val="24"/>
              </w:rPr>
              <w:t>правила чтения текстов профессиональной направленности</w:t>
            </w:r>
          </w:p>
        </w:tc>
      </w:tr>
      <w:tr w:rsidR="00AD4B52" w:rsidRPr="00AD4B52" w:rsidTr="00190852">
        <w:tc>
          <w:tcPr>
            <w:tcW w:w="9344" w:type="dxa"/>
            <w:gridSpan w:val="3"/>
            <w:vAlign w:val="center"/>
          </w:tcPr>
          <w:p w:rsidR="00453449" w:rsidRPr="00AD4B52" w:rsidRDefault="00453449" w:rsidP="00386F84">
            <w:pPr>
              <w:rPr>
                <w:b/>
                <w:sz w:val="24"/>
                <w:szCs w:val="24"/>
              </w:rPr>
            </w:pPr>
            <w:r w:rsidRPr="00AD4B52">
              <w:rPr>
                <w:sz w:val="24"/>
                <w:szCs w:val="24"/>
              </w:rPr>
              <w:t xml:space="preserve">ВД </w:t>
            </w:r>
            <w:r w:rsidR="00386F84" w:rsidRPr="00AD4B52">
              <w:rPr>
                <w:sz w:val="24"/>
                <w:szCs w:val="24"/>
              </w:rPr>
              <w:t>4</w:t>
            </w:r>
            <w:r w:rsidRPr="00AD4B52">
              <w:rPr>
                <w:sz w:val="24"/>
                <w:szCs w:val="24"/>
              </w:rPr>
              <w:t>.</w:t>
            </w:r>
            <w:r w:rsidR="00190852" w:rsidRPr="00AD4B52">
              <w:rPr>
                <w:sz w:val="24"/>
                <w:szCs w:val="24"/>
              </w:rPr>
              <w:t xml:space="preserve"> </w:t>
            </w:r>
            <w:r w:rsidR="00386F84" w:rsidRPr="00AD4B52">
              <w:rPr>
                <w:sz w:val="24"/>
                <w:szCs w:val="24"/>
              </w:rPr>
              <w:t>Оказание медицинской помощи, осуществление сестринского ухода и наблюдения за пациентами при заболеваниях и (или) состояниях</w:t>
            </w:r>
          </w:p>
        </w:tc>
      </w:tr>
      <w:tr w:rsidR="00AD4B52" w:rsidRPr="00AD4B52" w:rsidTr="00AD4B52">
        <w:tc>
          <w:tcPr>
            <w:tcW w:w="2405" w:type="dxa"/>
            <w:vAlign w:val="center"/>
          </w:tcPr>
          <w:p w:rsidR="00386F84" w:rsidRPr="00AD4B52" w:rsidRDefault="00386F84" w:rsidP="00AD4B52">
            <w:pPr>
              <w:shd w:val="clear" w:color="auto" w:fill="FFFFFF"/>
              <w:rPr>
                <w:sz w:val="24"/>
                <w:szCs w:val="24"/>
              </w:rPr>
            </w:pPr>
            <w:r w:rsidRPr="00AD4B52">
              <w:rPr>
                <w:sz w:val="24"/>
                <w:szCs w:val="24"/>
              </w:rPr>
              <w:t>ПК 4.1. Проводить оценку состояния пациента</w:t>
            </w:r>
          </w:p>
        </w:tc>
        <w:tc>
          <w:tcPr>
            <w:tcW w:w="3824" w:type="dxa"/>
            <w:vAlign w:val="center"/>
          </w:tcPr>
          <w:p w:rsidR="00386F84" w:rsidRPr="00AD4B52" w:rsidRDefault="00386F84" w:rsidP="00AD4B52">
            <w:pPr>
              <w:pStyle w:val="af1"/>
              <w:shd w:val="clear" w:color="auto" w:fill="auto"/>
              <w:ind w:left="128" w:right="144"/>
              <w:rPr>
                <w:sz w:val="24"/>
                <w:szCs w:val="24"/>
              </w:rPr>
            </w:pPr>
            <w:r w:rsidRPr="00AD4B52">
              <w:rPr>
                <w:b/>
                <w:bCs/>
                <w:sz w:val="24"/>
                <w:szCs w:val="24"/>
              </w:rPr>
              <w:t>Практический опыт:</w:t>
            </w:r>
          </w:p>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t xml:space="preserve">- проведения динамического наблюдения за показателями состояния пациента с </w:t>
            </w:r>
            <w:r w:rsidRPr="00AD4B52">
              <w:rPr>
                <w:sz w:val="24"/>
                <w:szCs w:val="24"/>
              </w:rPr>
              <w:lastRenderedPageBreak/>
              <w:t>последующим информированием лечащего врача</w:t>
            </w:r>
          </w:p>
          <w:p w:rsidR="00386F84" w:rsidRPr="00AD4B52" w:rsidRDefault="00386F84" w:rsidP="00AD4B52">
            <w:pPr>
              <w:pStyle w:val="af1"/>
              <w:shd w:val="clear" w:color="auto" w:fill="auto"/>
              <w:ind w:left="128" w:right="144"/>
              <w:rPr>
                <w:sz w:val="24"/>
                <w:szCs w:val="24"/>
              </w:rPr>
            </w:pPr>
            <w:r w:rsidRPr="00AD4B52">
              <w:rPr>
                <w:b/>
                <w:bCs/>
                <w:sz w:val="24"/>
                <w:szCs w:val="24"/>
              </w:rPr>
              <w:t>Умения:</w:t>
            </w:r>
          </w:p>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t>- проводить оценку функциональной активности и самостоятельности пациента в самообслуживании, передвижении, общении;</w:t>
            </w:r>
          </w:p>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t>- выявлять потребность в посторонней помощи и сестринском уходе;</w:t>
            </w:r>
          </w:p>
          <w:p w:rsidR="00386F84" w:rsidRPr="00AD4B52" w:rsidRDefault="00386F84" w:rsidP="00AD4B52">
            <w:pPr>
              <w:pStyle w:val="af1"/>
              <w:numPr>
                <w:ilvl w:val="0"/>
                <w:numId w:val="19"/>
              </w:numPr>
              <w:shd w:val="clear" w:color="auto" w:fill="auto"/>
              <w:tabs>
                <w:tab w:val="left" w:pos="317"/>
              </w:tabs>
              <w:ind w:left="128" w:right="144"/>
              <w:rPr>
                <w:sz w:val="24"/>
                <w:szCs w:val="24"/>
              </w:rPr>
            </w:pPr>
            <w:r w:rsidRPr="00AD4B52">
              <w:rPr>
                <w:sz w:val="24"/>
                <w:szCs w:val="24"/>
              </w:rPr>
              <w:t>выявлять факторы риска падений, развития пролежней;</w:t>
            </w:r>
          </w:p>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t>- 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t>- осуществлять динамическое наблюдение за состоянием и самочувствием пациента во время лечебных и (или) диагностических вмешательств;</w:t>
            </w:r>
          </w:p>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t>- определять и интерпретировать реакции пациента на прием назначенных лекарственных препаратов и процедуры ухода;</w:t>
            </w:r>
          </w:p>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t>- выявлять клинические признаки и симптомы терминальных состояний болезни;</w:t>
            </w:r>
          </w:p>
          <w:p w:rsidR="00386F84" w:rsidRPr="00AD4B52" w:rsidRDefault="00386F84" w:rsidP="00AD4B52">
            <w:pPr>
              <w:pStyle w:val="af1"/>
              <w:numPr>
                <w:ilvl w:val="0"/>
                <w:numId w:val="19"/>
              </w:numPr>
              <w:shd w:val="clear" w:color="auto" w:fill="auto"/>
              <w:tabs>
                <w:tab w:val="left" w:pos="322"/>
              </w:tabs>
              <w:ind w:left="128" w:right="144"/>
              <w:rPr>
                <w:b/>
                <w:sz w:val="24"/>
                <w:szCs w:val="24"/>
              </w:rPr>
            </w:pPr>
            <w:r w:rsidRPr="00AD4B52">
              <w:rPr>
                <w:sz w:val="24"/>
                <w:szCs w:val="24"/>
              </w:rPr>
              <w:t xml:space="preserve">проводить оценку интенсивности и характера болевого синдрома с использованием шкал оценки боли </w:t>
            </w:r>
          </w:p>
        </w:tc>
        <w:tc>
          <w:tcPr>
            <w:tcW w:w="3115" w:type="dxa"/>
            <w:vAlign w:val="center"/>
          </w:tcPr>
          <w:p w:rsidR="00386F84" w:rsidRPr="00AD4B52" w:rsidRDefault="00386F84" w:rsidP="00AD4B52">
            <w:pPr>
              <w:pStyle w:val="af1"/>
              <w:numPr>
                <w:ilvl w:val="0"/>
                <w:numId w:val="19"/>
              </w:numPr>
              <w:shd w:val="clear" w:color="auto" w:fill="auto"/>
              <w:tabs>
                <w:tab w:val="left" w:pos="317"/>
              </w:tabs>
              <w:ind w:left="128" w:right="144" w:hanging="400"/>
              <w:rPr>
                <w:sz w:val="24"/>
                <w:szCs w:val="24"/>
              </w:rPr>
            </w:pPr>
            <w:r w:rsidRPr="00AD4B52">
              <w:rPr>
                <w:sz w:val="24"/>
                <w:szCs w:val="24"/>
              </w:rPr>
              <w:lastRenderedPageBreak/>
              <w:t xml:space="preserve">- основы теории и практики сестринского дела, методы определения </w:t>
            </w:r>
            <w:r w:rsidRPr="00AD4B52">
              <w:rPr>
                <w:sz w:val="24"/>
                <w:szCs w:val="24"/>
              </w:rPr>
              <w:lastRenderedPageBreak/>
              <w:t>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rsidR="00386F84" w:rsidRPr="00AD4B52" w:rsidRDefault="00386F84" w:rsidP="00AD4B52">
            <w:pPr>
              <w:pStyle w:val="af1"/>
              <w:numPr>
                <w:ilvl w:val="0"/>
                <w:numId w:val="19"/>
              </w:numPr>
              <w:shd w:val="clear" w:color="auto" w:fill="auto"/>
              <w:tabs>
                <w:tab w:val="left" w:pos="312"/>
              </w:tabs>
              <w:ind w:left="128" w:right="144" w:hanging="400"/>
              <w:rPr>
                <w:sz w:val="24"/>
                <w:szCs w:val="24"/>
              </w:rPr>
            </w:pPr>
            <w:r w:rsidRPr="00AD4B52">
              <w:rPr>
                <w:sz w:val="24"/>
                <w:szCs w:val="24"/>
              </w:rPr>
              <w:t>- диагностические критерии факторов риска падений, развития пролежней и контактного дерматита у пациентов;</w:t>
            </w:r>
          </w:p>
          <w:p w:rsidR="00386F84" w:rsidRPr="00AD4B52" w:rsidRDefault="00386F84" w:rsidP="00AD4B52">
            <w:pPr>
              <w:rPr>
                <w:b/>
                <w:sz w:val="24"/>
                <w:szCs w:val="24"/>
              </w:rPr>
            </w:pPr>
            <w:r w:rsidRPr="00AD4B52">
              <w:rPr>
                <w:sz w:val="24"/>
                <w:szCs w:val="24"/>
              </w:rPr>
              <w:t>- анатомо-физиологические особенности и показатели жизнедеятельности человека в разные возрастные периоды, правила измерения и интерпретации данных</w:t>
            </w:r>
          </w:p>
        </w:tc>
      </w:tr>
      <w:tr w:rsidR="00AD4B52" w:rsidRPr="00AD4B52" w:rsidTr="00AD4B52">
        <w:tc>
          <w:tcPr>
            <w:tcW w:w="2405" w:type="dxa"/>
            <w:vAlign w:val="center"/>
          </w:tcPr>
          <w:p w:rsidR="00386F84" w:rsidRPr="00AD4B52" w:rsidRDefault="00386F84" w:rsidP="00AD4B52">
            <w:pPr>
              <w:shd w:val="clear" w:color="auto" w:fill="FFFFFF"/>
              <w:rPr>
                <w:sz w:val="24"/>
                <w:szCs w:val="24"/>
              </w:rPr>
            </w:pPr>
            <w:r w:rsidRPr="00AD4B52">
              <w:rPr>
                <w:sz w:val="24"/>
                <w:szCs w:val="24"/>
              </w:rPr>
              <w:lastRenderedPageBreak/>
              <w:t>ПК 4.2. Выполнять медицинские манипуляции при оказании медицинской</w:t>
            </w:r>
          </w:p>
          <w:p w:rsidR="00386F84" w:rsidRPr="00AD4B52" w:rsidRDefault="00386F84" w:rsidP="00AD4B52">
            <w:pPr>
              <w:shd w:val="clear" w:color="auto" w:fill="FFFFFF"/>
              <w:rPr>
                <w:sz w:val="24"/>
                <w:szCs w:val="24"/>
              </w:rPr>
            </w:pPr>
            <w:r w:rsidRPr="00AD4B52">
              <w:rPr>
                <w:sz w:val="24"/>
                <w:szCs w:val="24"/>
              </w:rPr>
              <w:t>помощи пациенту</w:t>
            </w:r>
          </w:p>
        </w:tc>
        <w:tc>
          <w:tcPr>
            <w:tcW w:w="3824" w:type="dxa"/>
            <w:vAlign w:val="center"/>
          </w:tcPr>
          <w:p w:rsidR="00386F84" w:rsidRPr="00AD4B52" w:rsidRDefault="00386F84" w:rsidP="00AD4B52">
            <w:pPr>
              <w:pStyle w:val="af1"/>
              <w:shd w:val="clear" w:color="auto" w:fill="auto"/>
              <w:rPr>
                <w:sz w:val="24"/>
                <w:szCs w:val="24"/>
              </w:rPr>
            </w:pPr>
            <w:r w:rsidRPr="00AD4B52">
              <w:rPr>
                <w:b/>
                <w:bCs/>
                <w:sz w:val="24"/>
                <w:szCs w:val="24"/>
              </w:rPr>
              <w:t>Практический опыт:</w:t>
            </w:r>
          </w:p>
          <w:p w:rsidR="00386F84" w:rsidRPr="00AD4B52" w:rsidRDefault="00386F84" w:rsidP="00AD4B52">
            <w:pPr>
              <w:pStyle w:val="af1"/>
              <w:shd w:val="clear" w:color="auto" w:fill="auto"/>
              <w:ind w:left="128" w:right="144"/>
              <w:rPr>
                <w:sz w:val="24"/>
                <w:szCs w:val="24"/>
              </w:rPr>
            </w:pPr>
            <w:r w:rsidRPr="00AD4B52">
              <w:rPr>
                <w:rFonts w:eastAsia="Arial"/>
                <w:sz w:val="24"/>
                <w:szCs w:val="24"/>
              </w:rPr>
              <w:t xml:space="preserve">- </w:t>
            </w:r>
            <w:r w:rsidRPr="00AD4B52">
              <w:rPr>
                <w:sz w:val="24"/>
                <w:szCs w:val="24"/>
              </w:rPr>
              <w:t xml:space="preserve">выполнения медицинских манипуляций при оказании помощи пациенту </w:t>
            </w:r>
          </w:p>
          <w:p w:rsidR="00386F84" w:rsidRPr="00AD4B52" w:rsidRDefault="00386F84" w:rsidP="00AD4B52">
            <w:pPr>
              <w:pStyle w:val="af1"/>
              <w:shd w:val="clear" w:color="auto" w:fill="auto"/>
              <w:ind w:left="128" w:right="144"/>
              <w:rPr>
                <w:b/>
                <w:bCs/>
                <w:sz w:val="24"/>
                <w:szCs w:val="24"/>
              </w:rPr>
            </w:pPr>
            <w:r w:rsidRPr="00AD4B52">
              <w:rPr>
                <w:b/>
                <w:bCs/>
                <w:sz w:val="24"/>
                <w:szCs w:val="24"/>
              </w:rPr>
              <w:t>Умения:</w:t>
            </w:r>
          </w:p>
          <w:p w:rsidR="00386F84" w:rsidRPr="00AD4B52" w:rsidRDefault="00386F84" w:rsidP="00AD4B52">
            <w:pPr>
              <w:pStyle w:val="af1"/>
              <w:shd w:val="clear" w:color="auto" w:fill="auto"/>
              <w:tabs>
                <w:tab w:val="left" w:pos="317"/>
              </w:tabs>
              <w:rPr>
                <w:sz w:val="24"/>
                <w:szCs w:val="24"/>
              </w:rPr>
            </w:pPr>
            <w:r w:rsidRPr="00AD4B52">
              <w:rPr>
                <w:sz w:val="24"/>
                <w:szCs w:val="24"/>
              </w:rPr>
              <w:t>- выполнять медицинские манипуляции при оказании медицинской помощи пациенту:</w:t>
            </w:r>
          </w:p>
          <w:p w:rsidR="00386F84" w:rsidRPr="00AD4B52" w:rsidRDefault="00386F84" w:rsidP="00AD4B52">
            <w:pPr>
              <w:pStyle w:val="af1"/>
              <w:shd w:val="clear" w:color="auto" w:fill="auto"/>
              <w:tabs>
                <w:tab w:val="left" w:pos="322"/>
              </w:tabs>
              <w:rPr>
                <w:sz w:val="24"/>
                <w:szCs w:val="24"/>
              </w:rPr>
            </w:pPr>
            <w:r w:rsidRPr="00AD4B52">
              <w:rPr>
                <w:sz w:val="24"/>
                <w:szCs w:val="24"/>
              </w:rPr>
              <w:t>- кормление тяжелобольного пациента через рот и /или назогастральный зонд, через гастростому;</w:t>
            </w:r>
          </w:p>
          <w:p w:rsidR="00386F84" w:rsidRPr="00AD4B52" w:rsidRDefault="00386F84" w:rsidP="00AD4B52">
            <w:pPr>
              <w:pStyle w:val="af1"/>
              <w:shd w:val="clear" w:color="auto" w:fill="auto"/>
              <w:tabs>
                <w:tab w:val="left" w:pos="322"/>
              </w:tabs>
              <w:rPr>
                <w:sz w:val="24"/>
                <w:szCs w:val="24"/>
              </w:rPr>
            </w:pPr>
            <w:r w:rsidRPr="00AD4B52">
              <w:rPr>
                <w:sz w:val="24"/>
                <w:szCs w:val="24"/>
              </w:rPr>
              <w:lastRenderedPageBreak/>
              <w:t>- установку назогастрального зонда и уход за назогастральным зондом;-  введение питательных смесей через рот (сипинг);</w:t>
            </w:r>
          </w:p>
          <w:p w:rsidR="00386F84" w:rsidRPr="00AD4B52" w:rsidRDefault="00386F84" w:rsidP="00AD4B52">
            <w:pPr>
              <w:pStyle w:val="af1"/>
              <w:shd w:val="clear" w:color="auto" w:fill="auto"/>
              <w:tabs>
                <w:tab w:val="left" w:pos="317"/>
              </w:tabs>
              <w:rPr>
                <w:sz w:val="24"/>
                <w:szCs w:val="24"/>
              </w:rPr>
            </w:pPr>
            <w:r w:rsidRPr="00AD4B52">
              <w:rPr>
                <w:sz w:val="24"/>
                <w:szCs w:val="24"/>
              </w:rPr>
              <w:t>- хранение питательных смесей;</w:t>
            </w:r>
          </w:p>
          <w:p w:rsidR="00386F84" w:rsidRPr="00AD4B52" w:rsidRDefault="00386F84" w:rsidP="00AD4B52">
            <w:pPr>
              <w:pStyle w:val="af1"/>
              <w:shd w:val="clear" w:color="auto" w:fill="auto"/>
              <w:tabs>
                <w:tab w:val="left" w:pos="322"/>
              </w:tabs>
              <w:rPr>
                <w:sz w:val="24"/>
                <w:szCs w:val="24"/>
              </w:rPr>
            </w:pPr>
            <w:r w:rsidRPr="00AD4B52">
              <w:rPr>
                <w:sz w:val="24"/>
                <w:szCs w:val="24"/>
              </w:rPr>
              <w:t>- зондирование желудка, промывание желудка;</w:t>
            </w:r>
          </w:p>
          <w:p w:rsidR="00386F84" w:rsidRPr="00AD4B52" w:rsidRDefault="00386F84" w:rsidP="00AD4B52">
            <w:pPr>
              <w:pStyle w:val="af1"/>
              <w:shd w:val="clear" w:color="auto" w:fill="auto"/>
              <w:tabs>
                <w:tab w:val="left" w:pos="322"/>
              </w:tabs>
              <w:rPr>
                <w:sz w:val="24"/>
                <w:szCs w:val="24"/>
              </w:rPr>
            </w:pPr>
            <w:r w:rsidRPr="00AD4B52">
              <w:rPr>
                <w:sz w:val="24"/>
                <w:szCs w:val="24"/>
              </w:rPr>
              <w:t>- применение грелки, пузыря со льдом;</w:t>
            </w:r>
          </w:p>
          <w:p w:rsidR="00386F84" w:rsidRPr="00AD4B52" w:rsidRDefault="00386F84" w:rsidP="00AD4B52">
            <w:pPr>
              <w:pStyle w:val="af1"/>
              <w:shd w:val="clear" w:color="auto" w:fill="auto"/>
              <w:tabs>
                <w:tab w:val="left" w:pos="322"/>
              </w:tabs>
              <w:rPr>
                <w:sz w:val="24"/>
                <w:szCs w:val="24"/>
              </w:rPr>
            </w:pPr>
            <w:r w:rsidRPr="00AD4B52">
              <w:rPr>
                <w:sz w:val="24"/>
                <w:szCs w:val="24"/>
              </w:rPr>
              <w:t>- наложение компресса;</w:t>
            </w:r>
          </w:p>
          <w:p w:rsidR="00386F84" w:rsidRPr="00AD4B52" w:rsidRDefault="00386F84" w:rsidP="00AD4B52">
            <w:pPr>
              <w:pStyle w:val="af1"/>
              <w:shd w:val="clear" w:color="auto" w:fill="auto"/>
              <w:tabs>
                <w:tab w:val="left" w:pos="322"/>
              </w:tabs>
              <w:rPr>
                <w:sz w:val="24"/>
                <w:szCs w:val="24"/>
              </w:rPr>
            </w:pPr>
            <w:r w:rsidRPr="00AD4B52">
              <w:rPr>
                <w:sz w:val="24"/>
                <w:szCs w:val="24"/>
              </w:rPr>
              <w:t>- отсасывание слизи из ротоглотки, из верхних дыхательных путей, из носа;</w:t>
            </w:r>
          </w:p>
          <w:p w:rsidR="00386F84" w:rsidRPr="00AD4B52" w:rsidRDefault="00386F84" w:rsidP="00AD4B52">
            <w:pPr>
              <w:pStyle w:val="af1"/>
              <w:shd w:val="clear" w:color="auto" w:fill="auto"/>
              <w:tabs>
                <w:tab w:val="left" w:pos="322"/>
              </w:tabs>
              <w:rPr>
                <w:sz w:val="24"/>
                <w:szCs w:val="24"/>
              </w:rPr>
            </w:pPr>
            <w:r w:rsidRPr="00AD4B52">
              <w:rPr>
                <w:sz w:val="24"/>
                <w:szCs w:val="24"/>
              </w:rPr>
              <w:t>- осуществление ухода за носовыми канюлями и катетером;</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трахеостоме, при фарингостоме;</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оростомах, эзофагостомах, гастростомах, илеостоме;</w:t>
            </w:r>
          </w:p>
          <w:p w:rsidR="00386F84" w:rsidRPr="00AD4B52" w:rsidRDefault="00386F84" w:rsidP="00AD4B52">
            <w:pPr>
              <w:pStyle w:val="af1"/>
              <w:shd w:val="clear" w:color="auto" w:fill="auto"/>
              <w:tabs>
                <w:tab w:val="left" w:pos="322"/>
              </w:tabs>
              <w:rPr>
                <w:sz w:val="24"/>
                <w:szCs w:val="24"/>
              </w:rPr>
            </w:pPr>
            <w:r w:rsidRPr="00AD4B52">
              <w:rPr>
                <w:sz w:val="24"/>
                <w:szCs w:val="24"/>
              </w:rPr>
              <w:t>- осуществление ухода за интестинальным зондом;</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стомах толстой кишки, введение бария через колостому;</w:t>
            </w:r>
          </w:p>
          <w:p w:rsidR="00386F84" w:rsidRPr="00AD4B52" w:rsidRDefault="00386F84" w:rsidP="00AD4B52">
            <w:pPr>
              <w:pStyle w:val="af1"/>
              <w:shd w:val="clear" w:color="auto" w:fill="auto"/>
              <w:tabs>
                <w:tab w:val="left" w:pos="322"/>
              </w:tabs>
              <w:rPr>
                <w:sz w:val="24"/>
                <w:szCs w:val="24"/>
              </w:rPr>
            </w:pPr>
            <w:r w:rsidRPr="00AD4B52">
              <w:rPr>
                <w:sz w:val="24"/>
                <w:szCs w:val="24"/>
              </w:rPr>
              <w:t>- осуществление ухода за дренажом;</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дефекации тяжелобольного пациента;</w:t>
            </w:r>
          </w:p>
          <w:p w:rsidR="00386F84" w:rsidRPr="00AD4B52" w:rsidRDefault="00386F84" w:rsidP="00AD4B52">
            <w:pPr>
              <w:pStyle w:val="af1"/>
              <w:shd w:val="clear" w:color="auto" w:fill="auto"/>
              <w:tabs>
                <w:tab w:val="left" w:pos="322"/>
              </w:tabs>
              <w:rPr>
                <w:sz w:val="24"/>
                <w:szCs w:val="24"/>
              </w:rPr>
            </w:pPr>
            <w:r w:rsidRPr="00AD4B52">
              <w:rPr>
                <w:sz w:val="24"/>
                <w:szCs w:val="24"/>
              </w:rPr>
              <w:t>- постановку очистительной клизмы;</w:t>
            </w:r>
          </w:p>
          <w:p w:rsidR="00386F84" w:rsidRPr="00AD4B52" w:rsidRDefault="00386F84" w:rsidP="00AD4B52">
            <w:pPr>
              <w:pStyle w:val="af1"/>
              <w:shd w:val="clear" w:color="auto" w:fill="auto"/>
              <w:tabs>
                <w:tab w:val="left" w:pos="322"/>
              </w:tabs>
              <w:rPr>
                <w:sz w:val="24"/>
                <w:szCs w:val="24"/>
              </w:rPr>
            </w:pPr>
            <w:r w:rsidRPr="00AD4B52">
              <w:rPr>
                <w:sz w:val="24"/>
                <w:szCs w:val="24"/>
              </w:rPr>
              <w:t>- постановку газоотводной трубки; удаление копролитов;</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недержании кала;</w:t>
            </w:r>
          </w:p>
          <w:p w:rsidR="00386F84" w:rsidRPr="00AD4B52" w:rsidRDefault="00386F84" w:rsidP="00AD4B52">
            <w:pPr>
              <w:pStyle w:val="af1"/>
              <w:shd w:val="clear" w:color="auto" w:fill="auto"/>
              <w:tabs>
                <w:tab w:val="left" w:pos="322"/>
              </w:tabs>
              <w:rPr>
                <w:sz w:val="24"/>
                <w:szCs w:val="24"/>
              </w:rPr>
            </w:pPr>
            <w:r w:rsidRPr="00AD4B52">
              <w:rPr>
                <w:sz w:val="24"/>
                <w:szCs w:val="24"/>
              </w:rPr>
              <w:t>- постановку сифонной клизмы;</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мочеиспускании тяжелобольного пациента;</w:t>
            </w:r>
          </w:p>
          <w:p w:rsidR="00386F84" w:rsidRPr="00AD4B52" w:rsidRDefault="00386F84" w:rsidP="00AD4B52">
            <w:pPr>
              <w:pStyle w:val="af1"/>
              <w:shd w:val="clear" w:color="auto" w:fill="auto"/>
              <w:tabs>
                <w:tab w:val="left" w:pos="322"/>
              </w:tabs>
              <w:rPr>
                <w:sz w:val="24"/>
                <w:szCs w:val="24"/>
              </w:rPr>
            </w:pPr>
            <w:r w:rsidRPr="00AD4B52">
              <w:rPr>
                <w:sz w:val="24"/>
                <w:szCs w:val="24"/>
              </w:rPr>
              <w:t>- осуществление ухода за мочевым катетером;</w:t>
            </w:r>
          </w:p>
          <w:p w:rsidR="00386F84" w:rsidRPr="00AD4B52" w:rsidRDefault="00386F84" w:rsidP="00AD4B52">
            <w:pPr>
              <w:pStyle w:val="af1"/>
              <w:shd w:val="clear" w:color="auto" w:fill="auto"/>
              <w:tabs>
                <w:tab w:val="left" w:pos="322"/>
              </w:tabs>
              <w:rPr>
                <w:sz w:val="24"/>
                <w:szCs w:val="24"/>
              </w:rPr>
            </w:pPr>
            <w:r w:rsidRPr="00AD4B52">
              <w:rPr>
                <w:sz w:val="24"/>
                <w:szCs w:val="24"/>
              </w:rPr>
              <w:t>- осуществление ухода за цистостомой и уростомой;</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недержании мочи;</w:t>
            </w:r>
          </w:p>
          <w:p w:rsidR="00386F84" w:rsidRPr="00AD4B52" w:rsidRDefault="00386F84" w:rsidP="00AD4B52">
            <w:pPr>
              <w:pStyle w:val="af1"/>
              <w:shd w:val="clear" w:color="auto" w:fill="auto"/>
              <w:tabs>
                <w:tab w:val="left" w:pos="322"/>
              </w:tabs>
              <w:rPr>
                <w:sz w:val="24"/>
                <w:szCs w:val="24"/>
              </w:rPr>
            </w:pPr>
            <w:r w:rsidRPr="00AD4B52">
              <w:rPr>
                <w:sz w:val="24"/>
                <w:szCs w:val="24"/>
              </w:rPr>
              <w:t>- катетеризацию мочевого пузыря;</w:t>
            </w:r>
          </w:p>
          <w:p w:rsidR="00386F84" w:rsidRPr="00AD4B52" w:rsidRDefault="00386F84" w:rsidP="00AD4B52">
            <w:pPr>
              <w:pStyle w:val="af1"/>
              <w:shd w:val="clear" w:color="auto" w:fill="auto"/>
              <w:tabs>
                <w:tab w:val="left" w:pos="322"/>
              </w:tabs>
              <w:rPr>
                <w:sz w:val="24"/>
                <w:szCs w:val="24"/>
              </w:rPr>
            </w:pPr>
            <w:r w:rsidRPr="00AD4B52">
              <w:rPr>
                <w:sz w:val="24"/>
                <w:szCs w:val="24"/>
              </w:rPr>
              <w:t>- оказание пособия при парентеральном введении лекарственных препаратов;</w:t>
            </w:r>
          </w:p>
          <w:p w:rsidR="00386F84" w:rsidRPr="00AD4B52" w:rsidRDefault="00386F84" w:rsidP="00AD4B52">
            <w:pPr>
              <w:pStyle w:val="af1"/>
              <w:shd w:val="clear" w:color="auto" w:fill="auto"/>
              <w:tabs>
                <w:tab w:val="left" w:pos="322"/>
              </w:tabs>
              <w:rPr>
                <w:sz w:val="24"/>
                <w:szCs w:val="24"/>
              </w:rPr>
            </w:pPr>
            <w:r w:rsidRPr="00AD4B52">
              <w:rPr>
                <w:sz w:val="24"/>
                <w:szCs w:val="24"/>
              </w:rPr>
              <w:t xml:space="preserve">- введение лекарственных препаратов внутрикожно, внутримышечно, внутривенно, в </w:t>
            </w:r>
            <w:r w:rsidRPr="00AD4B52">
              <w:rPr>
                <w:sz w:val="24"/>
                <w:szCs w:val="24"/>
              </w:rPr>
              <w:lastRenderedPageBreak/>
              <w:t>очаг поражения кожи;</w:t>
            </w:r>
          </w:p>
          <w:p w:rsidR="00386F84" w:rsidRPr="00AD4B52" w:rsidRDefault="00386F84" w:rsidP="00AD4B52">
            <w:pPr>
              <w:pStyle w:val="af1"/>
              <w:shd w:val="clear" w:color="auto" w:fill="auto"/>
              <w:tabs>
                <w:tab w:val="left" w:pos="322"/>
              </w:tabs>
              <w:rPr>
                <w:sz w:val="24"/>
                <w:szCs w:val="24"/>
              </w:rPr>
            </w:pPr>
            <w:r w:rsidRPr="00AD4B52">
              <w:rPr>
                <w:sz w:val="24"/>
                <w:szCs w:val="24"/>
              </w:rPr>
              <w:t>- катетеризацию периферических вен;</w:t>
            </w:r>
          </w:p>
          <w:p w:rsidR="00386F84" w:rsidRPr="00AD4B52" w:rsidRDefault="00386F84" w:rsidP="00AD4B52">
            <w:pPr>
              <w:pStyle w:val="af1"/>
              <w:shd w:val="clear" w:color="auto" w:fill="auto"/>
              <w:tabs>
                <w:tab w:val="left" w:pos="322"/>
              </w:tabs>
              <w:rPr>
                <w:sz w:val="24"/>
                <w:szCs w:val="24"/>
              </w:rPr>
            </w:pPr>
            <w:r w:rsidRPr="00AD4B52">
              <w:rPr>
                <w:sz w:val="24"/>
                <w:szCs w:val="24"/>
              </w:rPr>
              <w:t>- внутривенное введение лекарственных препаратов;</w:t>
            </w:r>
          </w:p>
          <w:p w:rsidR="00386F84" w:rsidRPr="00AD4B52" w:rsidRDefault="00386F84" w:rsidP="00AD4B52">
            <w:pPr>
              <w:pStyle w:val="af1"/>
              <w:shd w:val="clear" w:color="auto" w:fill="auto"/>
              <w:tabs>
                <w:tab w:val="left" w:pos="322"/>
              </w:tabs>
              <w:rPr>
                <w:sz w:val="24"/>
                <w:szCs w:val="24"/>
              </w:rPr>
            </w:pPr>
            <w:r w:rsidRPr="00AD4B52">
              <w:rPr>
                <w:sz w:val="24"/>
                <w:szCs w:val="24"/>
              </w:rPr>
              <w:t>- внутрипросветное введение в центральный венозный катетер антисептиков и лекарственных препаратов;</w:t>
            </w:r>
          </w:p>
          <w:p w:rsidR="00386F84" w:rsidRPr="00AD4B52" w:rsidRDefault="00386F84" w:rsidP="00AD4B52">
            <w:pPr>
              <w:pStyle w:val="af1"/>
              <w:shd w:val="clear" w:color="auto" w:fill="auto"/>
              <w:tabs>
                <w:tab w:val="left" w:pos="322"/>
              </w:tabs>
              <w:rPr>
                <w:sz w:val="24"/>
                <w:szCs w:val="24"/>
              </w:rPr>
            </w:pPr>
            <w:r w:rsidRPr="00AD4B52">
              <w:rPr>
                <w:sz w:val="24"/>
                <w:szCs w:val="24"/>
              </w:rPr>
              <w:t>- осуществление ухода за сосудистым катетером;</w:t>
            </w:r>
          </w:p>
          <w:p w:rsidR="00386F84" w:rsidRPr="00AD4B52" w:rsidRDefault="00386F84" w:rsidP="00AD4B52">
            <w:pPr>
              <w:rPr>
                <w:sz w:val="24"/>
                <w:szCs w:val="24"/>
              </w:rPr>
            </w:pPr>
            <w:r w:rsidRPr="00AD4B52">
              <w:rPr>
                <w:sz w:val="24"/>
                <w:szCs w:val="24"/>
              </w:rPr>
              <w:t>- проводить подготовку пациента к лечебным и (или) диагностическим вмешательствам по назначению лечащего врача</w:t>
            </w:r>
          </w:p>
          <w:p w:rsidR="00386F84" w:rsidRPr="00AD4B52" w:rsidRDefault="00386F84" w:rsidP="00AD4B52">
            <w:pPr>
              <w:pStyle w:val="1"/>
              <w:shd w:val="clear" w:color="auto" w:fill="auto"/>
              <w:ind w:right="144" w:firstLine="0"/>
              <w:rPr>
                <w:sz w:val="24"/>
                <w:szCs w:val="24"/>
              </w:rPr>
            </w:pPr>
            <w:r w:rsidRPr="00AD4B52">
              <w:rPr>
                <w:sz w:val="24"/>
                <w:szCs w:val="24"/>
              </w:rPr>
              <w:t>- 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rsidR="00386F84" w:rsidRPr="00AD4B52" w:rsidRDefault="00386F84" w:rsidP="00AD4B52">
            <w:pPr>
              <w:pStyle w:val="1"/>
              <w:shd w:val="clear" w:color="auto" w:fill="auto"/>
              <w:ind w:right="144" w:firstLine="0"/>
              <w:rPr>
                <w:sz w:val="24"/>
                <w:szCs w:val="24"/>
              </w:rPr>
            </w:pPr>
            <w:r w:rsidRPr="00AD4B52">
              <w:rPr>
                <w:sz w:val="24"/>
                <w:szCs w:val="24"/>
              </w:rPr>
              <w:t>- проводить забор биологического материала пациента для лабораторных исследований по назначению лечащего врача;</w:t>
            </w:r>
          </w:p>
          <w:p w:rsidR="00386F84" w:rsidRPr="00AD4B52" w:rsidRDefault="00386F84" w:rsidP="00AD4B52">
            <w:pPr>
              <w:pStyle w:val="1"/>
              <w:shd w:val="clear" w:color="auto" w:fill="auto"/>
              <w:ind w:right="144"/>
              <w:rPr>
                <w:sz w:val="24"/>
                <w:szCs w:val="24"/>
              </w:rPr>
            </w:pPr>
            <w:r w:rsidRPr="00AD4B52">
              <w:rPr>
                <w:sz w:val="24"/>
                <w:szCs w:val="24"/>
              </w:rPr>
              <w:t>- 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сильнодействующих лекарственных препаратов;</w:t>
            </w:r>
          </w:p>
          <w:p w:rsidR="00386F84" w:rsidRPr="00AD4B52" w:rsidRDefault="00386F84" w:rsidP="00AD4B52">
            <w:pPr>
              <w:pStyle w:val="1"/>
              <w:shd w:val="clear" w:color="auto" w:fill="auto"/>
              <w:ind w:right="144" w:firstLine="0"/>
              <w:rPr>
                <w:sz w:val="24"/>
                <w:szCs w:val="24"/>
              </w:rPr>
            </w:pPr>
            <w:r w:rsidRPr="00AD4B52">
              <w:rPr>
                <w:sz w:val="24"/>
                <w:szCs w:val="24"/>
              </w:rPr>
              <w:t>- ассистировать врачу при выполнении лечебных и (или) диагностических вмешательств;</w:t>
            </w:r>
          </w:p>
          <w:p w:rsidR="00386F84" w:rsidRPr="00AD4B52" w:rsidRDefault="00386F84" w:rsidP="00AD4B52">
            <w:pPr>
              <w:rPr>
                <w:b/>
                <w:sz w:val="24"/>
                <w:szCs w:val="24"/>
              </w:rPr>
            </w:pPr>
            <w:r w:rsidRPr="00AD4B52">
              <w:rPr>
                <w:sz w:val="24"/>
                <w:szCs w:val="24"/>
              </w:rPr>
              <w:t>проводить транспортную иммобилизацию и накладывать повязки по назначению врача или совместно с врачом</w:t>
            </w:r>
          </w:p>
        </w:tc>
        <w:tc>
          <w:tcPr>
            <w:tcW w:w="3115" w:type="dxa"/>
            <w:vAlign w:val="center"/>
          </w:tcPr>
          <w:p w:rsidR="00386F84" w:rsidRPr="00AD4B52" w:rsidRDefault="00386F84" w:rsidP="00386F84">
            <w:pPr>
              <w:pStyle w:val="1"/>
              <w:numPr>
                <w:ilvl w:val="0"/>
                <w:numId w:val="20"/>
              </w:numPr>
              <w:shd w:val="clear" w:color="auto" w:fill="auto"/>
              <w:ind w:left="128" w:right="144" w:firstLine="0"/>
              <w:rPr>
                <w:sz w:val="24"/>
                <w:szCs w:val="24"/>
              </w:rPr>
            </w:pPr>
            <w:r w:rsidRPr="00AD4B52">
              <w:rPr>
                <w:sz w:val="24"/>
                <w:szCs w:val="24"/>
              </w:rPr>
              <w:lastRenderedPageBreak/>
              <w:t>технология выполнения медицинских услуг, манипуляций и процедур сестринского ухода;</w:t>
            </w:r>
          </w:p>
          <w:p w:rsidR="00386F84" w:rsidRPr="00AD4B52" w:rsidRDefault="00386F84" w:rsidP="00386F84">
            <w:pPr>
              <w:pStyle w:val="1"/>
              <w:numPr>
                <w:ilvl w:val="0"/>
                <w:numId w:val="20"/>
              </w:numPr>
              <w:shd w:val="clear" w:color="auto" w:fill="auto"/>
              <w:ind w:left="128" w:right="144" w:firstLine="0"/>
              <w:rPr>
                <w:sz w:val="24"/>
                <w:szCs w:val="24"/>
              </w:rPr>
            </w:pPr>
            <w:r w:rsidRPr="00AD4B52">
              <w:rPr>
                <w:sz w:val="24"/>
                <w:szCs w:val="24"/>
              </w:rPr>
              <w:t xml:space="preserve">основы клинической фармакологии, виды лекарственных форм, способы и правила введения лекарственных препаратов, </w:t>
            </w:r>
            <w:r w:rsidRPr="00AD4B52">
              <w:rPr>
                <w:sz w:val="24"/>
                <w:szCs w:val="24"/>
              </w:rPr>
              <w:lastRenderedPageBreak/>
              <w:t>инфузионных сред;</w:t>
            </w:r>
          </w:p>
          <w:p w:rsidR="00386F84" w:rsidRPr="00AD4B52" w:rsidRDefault="00386F84" w:rsidP="00386F84">
            <w:pPr>
              <w:pStyle w:val="1"/>
              <w:numPr>
                <w:ilvl w:val="0"/>
                <w:numId w:val="20"/>
              </w:numPr>
              <w:shd w:val="clear" w:color="auto" w:fill="auto"/>
              <w:ind w:left="128" w:right="144" w:firstLine="0"/>
              <w:rPr>
                <w:sz w:val="24"/>
                <w:szCs w:val="24"/>
              </w:rPr>
            </w:pPr>
            <w:r w:rsidRPr="00AD4B52">
              <w:rPr>
                <w:sz w:val="24"/>
                <w:szCs w:val="24"/>
              </w:rPr>
              <w:t>правила и порядок подготовки пациента к медицинским вмешательствам;</w:t>
            </w:r>
          </w:p>
          <w:p w:rsidR="00386F84" w:rsidRPr="00AD4B52" w:rsidRDefault="00386F84" w:rsidP="00386F84">
            <w:pPr>
              <w:pStyle w:val="1"/>
              <w:numPr>
                <w:ilvl w:val="0"/>
                <w:numId w:val="20"/>
              </w:numPr>
              <w:shd w:val="clear" w:color="auto" w:fill="auto"/>
              <w:ind w:left="128" w:right="144" w:firstLine="0"/>
              <w:rPr>
                <w:sz w:val="24"/>
                <w:szCs w:val="24"/>
              </w:rPr>
            </w:pPr>
            <w:r w:rsidRPr="00AD4B52">
              <w:rPr>
                <w:sz w:val="24"/>
                <w:szCs w:val="24"/>
              </w:rPr>
              <w:t>медицинские изделия (медицинские инструменты, расходные материалы, медицинское оборудование), применяемые для проведения лечебных и (или) диагностических процедур, оперативных вмешательств;</w:t>
            </w:r>
          </w:p>
          <w:p w:rsidR="00386F84" w:rsidRPr="00AD4B52" w:rsidRDefault="00386F84" w:rsidP="00386F84">
            <w:pPr>
              <w:pStyle w:val="1"/>
              <w:numPr>
                <w:ilvl w:val="0"/>
                <w:numId w:val="20"/>
              </w:numPr>
              <w:shd w:val="clear" w:color="auto" w:fill="auto"/>
              <w:ind w:left="128" w:right="144" w:firstLine="0"/>
              <w:rPr>
                <w:sz w:val="24"/>
                <w:szCs w:val="24"/>
              </w:rPr>
            </w:pPr>
            <w:r w:rsidRPr="00AD4B52">
              <w:rPr>
                <w:sz w:val="24"/>
                <w:szCs w:val="24"/>
              </w:rPr>
              <w:t>требования к условиям забора, хранения и транспортировки биологического материала пациента;</w:t>
            </w:r>
          </w:p>
          <w:p w:rsidR="00386F84" w:rsidRPr="00AD4B52" w:rsidRDefault="00386F84" w:rsidP="00386F84">
            <w:pPr>
              <w:pStyle w:val="1"/>
              <w:numPr>
                <w:ilvl w:val="0"/>
                <w:numId w:val="20"/>
              </w:numPr>
              <w:shd w:val="clear" w:color="auto" w:fill="auto"/>
              <w:ind w:left="128" w:right="144" w:firstLine="0"/>
              <w:rPr>
                <w:sz w:val="24"/>
                <w:szCs w:val="24"/>
              </w:rPr>
            </w:pPr>
            <w:r w:rsidRPr="00AD4B52">
              <w:rPr>
                <w:sz w:val="24"/>
                <w:szCs w:val="24"/>
              </w:rPr>
              <w:t>порядок и правила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rsidR="00386F84" w:rsidRPr="00AD4B52" w:rsidRDefault="00386F84" w:rsidP="00386F84">
            <w:pPr>
              <w:pStyle w:val="1"/>
              <w:numPr>
                <w:ilvl w:val="0"/>
                <w:numId w:val="20"/>
              </w:numPr>
              <w:shd w:val="clear" w:color="auto" w:fill="auto"/>
              <w:ind w:left="128" w:right="144" w:firstLine="0"/>
              <w:rPr>
                <w:sz w:val="24"/>
                <w:szCs w:val="24"/>
              </w:rPr>
            </w:pPr>
            <w:r w:rsidRPr="00AD4B52">
              <w:rPr>
                <w:sz w:val="24"/>
                <w:szCs w:val="24"/>
              </w:rPr>
              <w:t>правила ассистирования врачу (фельдшеру) при выполнении лечебных или диагностических процедур;</w:t>
            </w:r>
          </w:p>
          <w:p w:rsidR="00386F84" w:rsidRPr="00AD4B52" w:rsidRDefault="00386F84" w:rsidP="00AD4B52">
            <w:pPr>
              <w:rPr>
                <w:b/>
                <w:sz w:val="24"/>
                <w:szCs w:val="24"/>
              </w:rPr>
            </w:pPr>
            <w:r w:rsidRPr="00AD4B52">
              <w:rPr>
                <w:sz w:val="24"/>
                <w:szCs w:val="24"/>
              </w:rPr>
              <w:t>- правила десмургии и транспортной иммобилизаци</w:t>
            </w:r>
          </w:p>
        </w:tc>
      </w:tr>
      <w:tr w:rsidR="00AD4B52" w:rsidRPr="00AD4B52" w:rsidTr="00AD4B52">
        <w:tc>
          <w:tcPr>
            <w:tcW w:w="2405" w:type="dxa"/>
            <w:vAlign w:val="center"/>
          </w:tcPr>
          <w:p w:rsidR="00386F84" w:rsidRPr="00AD4B52" w:rsidRDefault="00386F84" w:rsidP="00AD4B52">
            <w:pPr>
              <w:shd w:val="clear" w:color="auto" w:fill="FFFFFF"/>
              <w:rPr>
                <w:sz w:val="24"/>
                <w:szCs w:val="24"/>
              </w:rPr>
            </w:pPr>
            <w:r w:rsidRPr="00AD4B52">
              <w:rPr>
                <w:sz w:val="24"/>
                <w:szCs w:val="24"/>
              </w:rPr>
              <w:lastRenderedPageBreak/>
              <w:t>ПК 4.3. Осуществлять уход за пациентом</w:t>
            </w:r>
          </w:p>
        </w:tc>
        <w:tc>
          <w:tcPr>
            <w:tcW w:w="3824" w:type="dxa"/>
            <w:vAlign w:val="center"/>
          </w:tcPr>
          <w:p w:rsidR="00386F84" w:rsidRPr="00AD4B52" w:rsidRDefault="00386F84" w:rsidP="00AD4B52">
            <w:pPr>
              <w:pStyle w:val="1"/>
              <w:shd w:val="clear" w:color="auto" w:fill="auto"/>
              <w:ind w:left="128" w:firstLine="12"/>
              <w:rPr>
                <w:sz w:val="24"/>
                <w:szCs w:val="24"/>
              </w:rPr>
            </w:pPr>
            <w:r w:rsidRPr="00AD4B52">
              <w:rPr>
                <w:b/>
                <w:bCs/>
                <w:sz w:val="24"/>
                <w:szCs w:val="24"/>
              </w:rPr>
              <w:t>Практический опыт:</w:t>
            </w:r>
          </w:p>
          <w:p w:rsidR="00386F84" w:rsidRPr="00AD4B52" w:rsidRDefault="00386F84" w:rsidP="00386F84">
            <w:pPr>
              <w:pStyle w:val="1"/>
              <w:numPr>
                <w:ilvl w:val="0"/>
                <w:numId w:val="20"/>
              </w:numPr>
              <w:shd w:val="clear" w:color="auto" w:fill="auto"/>
              <w:tabs>
                <w:tab w:val="left" w:pos="457"/>
              </w:tabs>
              <w:ind w:left="128" w:firstLine="12"/>
              <w:rPr>
                <w:sz w:val="24"/>
                <w:szCs w:val="24"/>
              </w:rPr>
            </w:pPr>
            <w:r w:rsidRPr="00AD4B52">
              <w:rPr>
                <w:sz w:val="24"/>
                <w:szCs w:val="24"/>
              </w:rPr>
              <w:t>осуществления сестринского ухода за пациентом, в том числе в терминальной стадии</w:t>
            </w:r>
          </w:p>
          <w:p w:rsidR="00386F84" w:rsidRPr="00AD4B52" w:rsidRDefault="00386F84" w:rsidP="00AD4B52">
            <w:pPr>
              <w:pStyle w:val="1"/>
              <w:shd w:val="clear" w:color="auto" w:fill="auto"/>
              <w:ind w:left="128" w:firstLine="12"/>
              <w:rPr>
                <w:sz w:val="24"/>
                <w:szCs w:val="24"/>
              </w:rPr>
            </w:pPr>
            <w:r w:rsidRPr="00AD4B52">
              <w:rPr>
                <w:b/>
                <w:bCs/>
                <w:sz w:val="24"/>
                <w:szCs w:val="24"/>
              </w:rPr>
              <w:t>Умения:</w:t>
            </w:r>
          </w:p>
          <w:p w:rsidR="00386F84" w:rsidRPr="00AD4B52" w:rsidRDefault="00386F84" w:rsidP="00AD4B52">
            <w:pPr>
              <w:pStyle w:val="1"/>
              <w:shd w:val="clear" w:color="auto" w:fill="auto"/>
              <w:tabs>
                <w:tab w:val="left" w:pos="3366"/>
              </w:tabs>
              <w:ind w:left="140" w:firstLine="0"/>
              <w:rPr>
                <w:sz w:val="24"/>
                <w:szCs w:val="24"/>
              </w:rPr>
            </w:pPr>
            <w:r w:rsidRPr="00AD4B52">
              <w:rPr>
                <w:sz w:val="24"/>
                <w:szCs w:val="24"/>
              </w:rPr>
              <w:t xml:space="preserve">- осуществлять профилактику пролежней, контактного дерматита, включая позиционирование и </w:t>
            </w:r>
            <w:r w:rsidRPr="00AD4B52">
              <w:rPr>
                <w:sz w:val="24"/>
                <w:szCs w:val="24"/>
              </w:rPr>
              <w:lastRenderedPageBreak/>
              <w:t>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rsidR="00386F84" w:rsidRPr="00AD4B52" w:rsidRDefault="00386F84" w:rsidP="00AD4B52">
            <w:pPr>
              <w:pStyle w:val="1"/>
              <w:shd w:val="clear" w:color="auto" w:fill="auto"/>
              <w:tabs>
                <w:tab w:val="left" w:pos="3366"/>
              </w:tabs>
              <w:ind w:left="140" w:firstLine="0"/>
              <w:rPr>
                <w:sz w:val="24"/>
                <w:szCs w:val="24"/>
              </w:rPr>
            </w:pPr>
            <w:r w:rsidRPr="00AD4B52">
              <w:rPr>
                <w:sz w:val="24"/>
                <w:szCs w:val="24"/>
              </w:rPr>
              <w:t>- осуществлять раздачу и применение лекарственных препаратов пациенту по назначению врача, разъяснять правила приема лекарственных препаратов;</w:t>
            </w:r>
          </w:p>
          <w:p w:rsidR="00386F84" w:rsidRPr="00AD4B52" w:rsidRDefault="00386F84" w:rsidP="00AD4B52">
            <w:pPr>
              <w:pStyle w:val="1"/>
              <w:shd w:val="clear" w:color="auto" w:fill="auto"/>
              <w:ind w:left="128" w:right="144" w:firstLine="12"/>
              <w:rPr>
                <w:sz w:val="24"/>
                <w:szCs w:val="24"/>
              </w:rPr>
            </w:pPr>
            <w:r w:rsidRPr="00AD4B52">
              <w:rPr>
                <w:sz w:val="24"/>
                <w:szCs w:val="24"/>
              </w:rPr>
              <w:t>- выполнять процедуры сестринского ухода за пациентами при терминальных состояниях болезни;</w:t>
            </w:r>
          </w:p>
          <w:p w:rsidR="00386F84" w:rsidRPr="00AD4B52" w:rsidRDefault="00386F84" w:rsidP="00AD4B52">
            <w:pPr>
              <w:pStyle w:val="af1"/>
              <w:shd w:val="clear" w:color="auto" w:fill="auto"/>
              <w:tabs>
                <w:tab w:val="left" w:pos="322"/>
              </w:tabs>
              <w:ind w:right="144"/>
              <w:rPr>
                <w:sz w:val="24"/>
                <w:szCs w:val="24"/>
              </w:rPr>
            </w:pPr>
            <w:r w:rsidRPr="00AD4B52">
              <w:rPr>
                <w:sz w:val="24"/>
                <w:szCs w:val="24"/>
              </w:rPr>
              <w:t>оказывать психологическую поддержку пациенту в терминальной стадии болезни и его родственникам (законным представителям)</w:t>
            </w:r>
          </w:p>
        </w:tc>
        <w:tc>
          <w:tcPr>
            <w:tcW w:w="3115" w:type="dxa"/>
            <w:vAlign w:val="center"/>
          </w:tcPr>
          <w:p w:rsidR="00386F84" w:rsidRPr="00AD4B52" w:rsidRDefault="00386F84" w:rsidP="00386F84">
            <w:pPr>
              <w:pStyle w:val="af1"/>
              <w:numPr>
                <w:ilvl w:val="0"/>
                <w:numId w:val="21"/>
              </w:numPr>
              <w:shd w:val="clear" w:color="auto" w:fill="auto"/>
              <w:tabs>
                <w:tab w:val="left" w:pos="269"/>
              </w:tabs>
              <w:ind w:left="128" w:right="144"/>
              <w:rPr>
                <w:sz w:val="24"/>
                <w:szCs w:val="24"/>
              </w:rPr>
            </w:pPr>
            <w:r w:rsidRPr="00AD4B52">
              <w:rPr>
                <w:sz w:val="24"/>
                <w:szCs w:val="24"/>
              </w:rPr>
              <w:lastRenderedPageBreak/>
              <w:t>особенность сестринского ухода с учетом заболевания, возрастных, культурных и этнических особенностей пациента;</w:t>
            </w:r>
          </w:p>
          <w:p w:rsidR="00386F84" w:rsidRPr="00AD4B52" w:rsidRDefault="00386F84" w:rsidP="00386F84">
            <w:pPr>
              <w:pStyle w:val="af1"/>
              <w:numPr>
                <w:ilvl w:val="0"/>
                <w:numId w:val="21"/>
              </w:numPr>
              <w:shd w:val="clear" w:color="auto" w:fill="auto"/>
              <w:tabs>
                <w:tab w:val="left" w:pos="269"/>
              </w:tabs>
              <w:ind w:left="128" w:right="144"/>
              <w:rPr>
                <w:sz w:val="24"/>
                <w:szCs w:val="24"/>
              </w:rPr>
            </w:pPr>
            <w:r w:rsidRPr="00AD4B52">
              <w:rPr>
                <w:sz w:val="24"/>
                <w:szCs w:val="24"/>
              </w:rPr>
              <w:t xml:space="preserve">современные технологии медицинских услуг по гигиеническому </w:t>
            </w:r>
            <w:r w:rsidRPr="00AD4B52">
              <w:rPr>
                <w:sz w:val="24"/>
                <w:szCs w:val="24"/>
              </w:rPr>
              <w:lastRenderedPageBreak/>
              <w:t>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rsidR="00386F84" w:rsidRPr="00AD4B52" w:rsidRDefault="00386F84" w:rsidP="00386F84">
            <w:pPr>
              <w:pStyle w:val="af1"/>
              <w:numPr>
                <w:ilvl w:val="0"/>
                <w:numId w:val="21"/>
              </w:numPr>
              <w:shd w:val="clear" w:color="auto" w:fill="auto"/>
              <w:tabs>
                <w:tab w:val="left" w:pos="269"/>
                <w:tab w:val="left" w:pos="317"/>
              </w:tabs>
              <w:ind w:left="128" w:right="144" w:hanging="400"/>
              <w:rPr>
                <w:sz w:val="24"/>
                <w:szCs w:val="24"/>
              </w:rPr>
            </w:pPr>
            <w:r w:rsidRPr="00AD4B52">
              <w:rPr>
                <w:sz w:val="24"/>
                <w:szCs w:val="24"/>
              </w:rPr>
              <w:t>- особенность и принципы лечебного питания пациентов в медицинской организации в зависимости от возраста и заболевания;</w:t>
            </w:r>
          </w:p>
          <w:p w:rsidR="00386F84" w:rsidRPr="00AD4B52" w:rsidRDefault="00386F84" w:rsidP="00386F84">
            <w:pPr>
              <w:pStyle w:val="af1"/>
              <w:numPr>
                <w:ilvl w:val="0"/>
                <w:numId w:val="21"/>
              </w:numPr>
              <w:shd w:val="clear" w:color="auto" w:fill="auto"/>
              <w:tabs>
                <w:tab w:val="left" w:pos="269"/>
                <w:tab w:val="left" w:pos="317"/>
              </w:tabs>
              <w:ind w:left="128" w:right="144" w:hanging="400"/>
              <w:rPr>
                <w:sz w:val="24"/>
                <w:szCs w:val="24"/>
              </w:rPr>
            </w:pPr>
            <w:r w:rsidRPr="00AD4B52">
              <w:rPr>
                <w:sz w:val="24"/>
                <w:szCs w:val="24"/>
              </w:rPr>
              <w:t>- порядок оказания паллиативной медицинской помощи, методов, приемов и средств интенсивности и контроля боли у пациента;</w:t>
            </w:r>
          </w:p>
          <w:p w:rsidR="00386F84" w:rsidRPr="00AD4B52" w:rsidRDefault="00386F84" w:rsidP="00386F84">
            <w:pPr>
              <w:pStyle w:val="af1"/>
              <w:numPr>
                <w:ilvl w:val="0"/>
                <w:numId w:val="21"/>
              </w:numPr>
              <w:shd w:val="clear" w:color="auto" w:fill="auto"/>
              <w:tabs>
                <w:tab w:val="left" w:pos="269"/>
                <w:tab w:val="left" w:pos="317"/>
              </w:tabs>
              <w:ind w:left="128" w:right="144" w:hanging="400"/>
              <w:rPr>
                <w:sz w:val="24"/>
                <w:szCs w:val="24"/>
              </w:rPr>
            </w:pPr>
            <w:r w:rsidRPr="00AD4B52">
              <w:rPr>
                <w:sz w:val="24"/>
                <w:szCs w:val="24"/>
              </w:rPr>
              <w:t>- процесс и стадии умирания человека, клинические признаки, основных симптомов в терминальной стадии заболевания, особенность сестринского ухода;</w:t>
            </w:r>
          </w:p>
          <w:p w:rsidR="00386F84" w:rsidRPr="00AD4B52" w:rsidRDefault="00386F84" w:rsidP="00386F84">
            <w:pPr>
              <w:pStyle w:val="af1"/>
              <w:numPr>
                <w:ilvl w:val="0"/>
                <w:numId w:val="21"/>
              </w:numPr>
              <w:shd w:val="clear" w:color="auto" w:fill="auto"/>
              <w:tabs>
                <w:tab w:val="left" w:pos="269"/>
                <w:tab w:val="left" w:pos="317"/>
              </w:tabs>
              <w:ind w:left="128" w:right="144" w:hanging="400"/>
              <w:rPr>
                <w:sz w:val="24"/>
                <w:szCs w:val="24"/>
              </w:rPr>
            </w:pPr>
            <w:r w:rsidRPr="00AD4B52">
              <w:rPr>
                <w:sz w:val="24"/>
                <w:szCs w:val="24"/>
              </w:rPr>
              <w:t>- признаки биологической смерти человека и процедуры, связанные с подготовкой тела умершего пациента к транспортировке;</w:t>
            </w:r>
          </w:p>
          <w:p w:rsidR="00386F84" w:rsidRPr="00AD4B52" w:rsidRDefault="00386F84" w:rsidP="00AD4B52">
            <w:pPr>
              <w:pStyle w:val="af1"/>
              <w:shd w:val="clear" w:color="auto" w:fill="auto"/>
              <w:tabs>
                <w:tab w:val="left" w:pos="317"/>
              </w:tabs>
              <w:ind w:left="128" w:right="144"/>
              <w:rPr>
                <w:sz w:val="24"/>
                <w:szCs w:val="24"/>
              </w:rPr>
            </w:pPr>
            <w:r w:rsidRPr="00AD4B52">
              <w:rPr>
                <w:sz w:val="24"/>
                <w:szCs w:val="24"/>
              </w:rPr>
              <w:t>- психология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tc>
      </w:tr>
      <w:tr w:rsidR="00AD4B52" w:rsidRPr="00AD4B52" w:rsidTr="00AD4B52">
        <w:tc>
          <w:tcPr>
            <w:tcW w:w="2405" w:type="dxa"/>
            <w:vAlign w:val="center"/>
          </w:tcPr>
          <w:p w:rsidR="00386F84" w:rsidRPr="00AD4B52" w:rsidRDefault="00386F84" w:rsidP="00AD4B52">
            <w:pPr>
              <w:shd w:val="clear" w:color="auto" w:fill="FFFFFF"/>
              <w:rPr>
                <w:sz w:val="24"/>
                <w:szCs w:val="24"/>
              </w:rPr>
            </w:pPr>
            <w:r w:rsidRPr="00AD4B52">
              <w:rPr>
                <w:sz w:val="24"/>
                <w:szCs w:val="24"/>
              </w:rPr>
              <w:lastRenderedPageBreak/>
              <w:t xml:space="preserve">ПК 4.4. Обучать пациента (его законных представителей) и лиц, осуществляющих </w:t>
            </w:r>
            <w:r w:rsidRPr="00AD4B52">
              <w:rPr>
                <w:sz w:val="24"/>
                <w:szCs w:val="24"/>
              </w:rPr>
              <w:lastRenderedPageBreak/>
              <w:t>уход, приемам ухода и самоухода</w:t>
            </w:r>
          </w:p>
        </w:tc>
        <w:tc>
          <w:tcPr>
            <w:tcW w:w="3824" w:type="dxa"/>
            <w:vAlign w:val="center"/>
          </w:tcPr>
          <w:p w:rsidR="00386F84" w:rsidRPr="00AD4B52" w:rsidRDefault="00386F84" w:rsidP="00AD4B52">
            <w:pPr>
              <w:pStyle w:val="af1"/>
              <w:shd w:val="clear" w:color="auto" w:fill="auto"/>
              <w:ind w:left="128" w:right="144"/>
              <w:rPr>
                <w:sz w:val="24"/>
                <w:szCs w:val="24"/>
              </w:rPr>
            </w:pPr>
            <w:r w:rsidRPr="00AD4B52">
              <w:rPr>
                <w:b/>
                <w:bCs/>
                <w:sz w:val="24"/>
                <w:szCs w:val="24"/>
              </w:rPr>
              <w:lastRenderedPageBreak/>
              <w:t>Практический опыт:</w:t>
            </w:r>
          </w:p>
          <w:p w:rsidR="00386F84" w:rsidRPr="00AD4B52" w:rsidRDefault="00386F84" w:rsidP="00386F84">
            <w:pPr>
              <w:pStyle w:val="af1"/>
              <w:numPr>
                <w:ilvl w:val="0"/>
                <w:numId w:val="22"/>
              </w:numPr>
              <w:shd w:val="clear" w:color="auto" w:fill="auto"/>
              <w:tabs>
                <w:tab w:val="left" w:pos="317"/>
              </w:tabs>
              <w:ind w:left="375" w:right="144" w:hanging="375"/>
              <w:jc w:val="both"/>
              <w:rPr>
                <w:sz w:val="24"/>
                <w:szCs w:val="24"/>
              </w:rPr>
            </w:pPr>
            <w:r w:rsidRPr="00AD4B52">
              <w:rPr>
                <w:sz w:val="24"/>
                <w:szCs w:val="24"/>
              </w:rPr>
              <w:t xml:space="preserve">обучения пациента (его законных представителей) и лиц, осуществляющих уход, приемам ухода и самоухода, консультирования по </w:t>
            </w:r>
            <w:r w:rsidRPr="00AD4B52">
              <w:rPr>
                <w:sz w:val="24"/>
                <w:szCs w:val="24"/>
              </w:rPr>
              <w:lastRenderedPageBreak/>
              <w:t>вопросам ухода и самоухода</w:t>
            </w:r>
          </w:p>
          <w:p w:rsidR="00386F84" w:rsidRPr="00AD4B52" w:rsidRDefault="00386F84" w:rsidP="00AD4B52">
            <w:pPr>
              <w:pStyle w:val="af1"/>
              <w:shd w:val="clear" w:color="auto" w:fill="auto"/>
              <w:ind w:left="128" w:right="144"/>
              <w:jc w:val="both"/>
              <w:rPr>
                <w:sz w:val="24"/>
                <w:szCs w:val="24"/>
              </w:rPr>
            </w:pPr>
            <w:r w:rsidRPr="00AD4B52">
              <w:rPr>
                <w:b/>
                <w:bCs/>
                <w:sz w:val="24"/>
                <w:szCs w:val="24"/>
              </w:rPr>
              <w:t>Умения:</w:t>
            </w:r>
          </w:p>
          <w:p w:rsidR="00386F84" w:rsidRPr="00AD4B52" w:rsidRDefault="00386F84" w:rsidP="00386F84">
            <w:pPr>
              <w:pStyle w:val="af1"/>
              <w:numPr>
                <w:ilvl w:val="0"/>
                <w:numId w:val="22"/>
              </w:numPr>
              <w:shd w:val="clear" w:color="auto" w:fill="auto"/>
              <w:tabs>
                <w:tab w:val="left" w:pos="317"/>
              </w:tabs>
              <w:ind w:left="375" w:right="144" w:hanging="375"/>
              <w:jc w:val="both"/>
              <w:rPr>
                <w:sz w:val="24"/>
                <w:szCs w:val="24"/>
              </w:rPr>
            </w:pPr>
            <w:r w:rsidRPr="00AD4B52">
              <w:rPr>
                <w:sz w:val="24"/>
                <w:szCs w:val="24"/>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rsidR="00386F84" w:rsidRPr="00AD4B52" w:rsidRDefault="00386F84" w:rsidP="00386F84">
            <w:pPr>
              <w:pStyle w:val="af1"/>
              <w:numPr>
                <w:ilvl w:val="0"/>
                <w:numId w:val="22"/>
              </w:numPr>
              <w:shd w:val="clear" w:color="auto" w:fill="auto"/>
              <w:tabs>
                <w:tab w:val="left" w:pos="312"/>
              </w:tabs>
              <w:ind w:left="375" w:right="144" w:hanging="375"/>
              <w:jc w:val="both"/>
              <w:rPr>
                <w:sz w:val="24"/>
                <w:szCs w:val="24"/>
              </w:rPr>
            </w:pPr>
            <w:r w:rsidRPr="00AD4B52">
              <w:rPr>
                <w:sz w:val="24"/>
                <w:szCs w:val="24"/>
              </w:rPr>
              <w:t>разъяснять пределы назначенного лечащим врачом режима двигательной активности и контролировать выполнение назначений врача</w:t>
            </w:r>
          </w:p>
          <w:p w:rsidR="00386F84" w:rsidRPr="00AD4B52" w:rsidRDefault="00386F84" w:rsidP="00AD4B52">
            <w:pPr>
              <w:rPr>
                <w:b/>
                <w:sz w:val="24"/>
                <w:szCs w:val="24"/>
              </w:rPr>
            </w:pPr>
          </w:p>
        </w:tc>
        <w:tc>
          <w:tcPr>
            <w:tcW w:w="3115" w:type="dxa"/>
            <w:vAlign w:val="center"/>
          </w:tcPr>
          <w:p w:rsidR="00386F84" w:rsidRPr="00AD4B52" w:rsidRDefault="00386F84" w:rsidP="00386F84">
            <w:pPr>
              <w:pStyle w:val="af1"/>
              <w:numPr>
                <w:ilvl w:val="0"/>
                <w:numId w:val="22"/>
              </w:numPr>
              <w:shd w:val="clear" w:color="auto" w:fill="auto"/>
              <w:tabs>
                <w:tab w:val="left" w:pos="317"/>
              </w:tabs>
              <w:ind w:left="375" w:right="144" w:hanging="375"/>
              <w:jc w:val="both"/>
              <w:rPr>
                <w:sz w:val="24"/>
                <w:szCs w:val="24"/>
              </w:rPr>
            </w:pPr>
            <w:r w:rsidRPr="00AD4B52">
              <w:rPr>
                <w:sz w:val="24"/>
                <w:szCs w:val="24"/>
              </w:rPr>
              <w:lastRenderedPageBreak/>
              <w:t xml:space="preserve">методы и способы обучения пациентов (их законных представителей), лиц, осуществляющих уход, навыкам </w:t>
            </w:r>
            <w:r w:rsidRPr="00AD4B52">
              <w:rPr>
                <w:sz w:val="24"/>
                <w:szCs w:val="24"/>
              </w:rPr>
              <w:lastRenderedPageBreak/>
              <w:t>самоухода и ухода;</w:t>
            </w:r>
          </w:p>
          <w:p w:rsidR="00386F84" w:rsidRPr="00AD4B52" w:rsidRDefault="00386F84" w:rsidP="00386F84">
            <w:pPr>
              <w:pStyle w:val="af1"/>
              <w:numPr>
                <w:ilvl w:val="0"/>
                <w:numId w:val="22"/>
              </w:numPr>
              <w:shd w:val="clear" w:color="auto" w:fill="auto"/>
              <w:tabs>
                <w:tab w:val="left" w:pos="312"/>
              </w:tabs>
              <w:ind w:left="375" w:right="144" w:hanging="375"/>
              <w:jc w:val="both"/>
              <w:rPr>
                <w:sz w:val="24"/>
                <w:szCs w:val="24"/>
              </w:rPr>
            </w:pPr>
            <w:r w:rsidRPr="00AD4B52">
              <w:rPr>
                <w:sz w:val="24"/>
                <w:szCs w:val="24"/>
              </w:rPr>
              <w:t>физические и психологические особенности пациентов разного возраста, инвалидов и лиц с ограниченными возможностями здоровья;</w:t>
            </w:r>
          </w:p>
          <w:p w:rsidR="00386F84" w:rsidRPr="00AD4B52" w:rsidRDefault="00386F84" w:rsidP="00AD4B52">
            <w:pPr>
              <w:rPr>
                <w:b/>
                <w:sz w:val="24"/>
                <w:szCs w:val="24"/>
              </w:rPr>
            </w:pPr>
            <w:r w:rsidRPr="00AD4B52">
              <w:rPr>
                <w:sz w:val="24"/>
                <w:szCs w:val="24"/>
              </w:rPr>
              <w:t>- психологические, психопатологические, соматические, морально-этические проблемы, возникающие у пациентов различного возраста, инвалидов и лиц с ограниченными возможностями здоровья</w:t>
            </w:r>
          </w:p>
        </w:tc>
      </w:tr>
      <w:tr w:rsidR="00AD4B52" w:rsidRPr="00AD4B52" w:rsidTr="00AD4B52">
        <w:tc>
          <w:tcPr>
            <w:tcW w:w="2405" w:type="dxa"/>
            <w:vAlign w:val="center"/>
          </w:tcPr>
          <w:p w:rsidR="00386F84" w:rsidRPr="00AD4B52" w:rsidRDefault="00386F84" w:rsidP="00AD4B52">
            <w:pPr>
              <w:shd w:val="clear" w:color="auto" w:fill="FFFFFF"/>
              <w:rPr>
                <w:sz w:val="24"/>
                <w:szCs w:val="24"/>
              </w:rPr>
            </w:pPr>
            <w:r w:rsidRPr="00AD4B52">
              <w:rPr>
                <w:sz w:val="24"/>
                <w:szCs w:val="24"/>
              </w:rPr>
              <w:lastRenderedPageBreak/>
              <w:t>ПК 4.5. Оказывать медицинскую помощь в неотложной форме</w:t>
            </w:r>
          </w:p>
        </w:tc>
        <w:tc>
          <w:tcPr>
            <w:tcW w:w="3824" w:type="dxa"/>
            <w:vAlign w:val="center"/>
          </w:tcPr>
          <w:p w:rsidR="00386F84" w:rsidRPr="00AD4B52" w:rsidRDefault="00386F84" w:rsidP="00AD4B52">
            <w:pPr>
              <w:pStyle w:val="af1"/>
              <w:shd w:val="clear" w:color="auto" w:fill="auto"/>
              <w:ind w:left="128" w:right="144"/>
              <w:rPr>
                <w:sz w:val="24"/>
                <w:szCs w:val="24"/>
              </w:rPr>
            </w:pPr>
            <w:r w:rsidRPr="00AD4B52">
              <w:rPr>
                <w:b/>
                <w:bCs/>
                <w:sz w:val="24"/>
                <w:szCs w:val="24"/>
              </w:rPr>
              <w:t>Практический опыт:</w:t>
            </w:r>
          </w:p>
          <w:p w:rsidR="00386F84" w:rsidRPr="00AD4B52" w:rsidRDefault="00386F84" w:rsidP="00AD4B52">
            <w:pPr>
              <w:pStyle w:val="af1"/>
              <w:numPr>
                <w:ilvl w:val="0"/>
                <w:numId w:val="9"/>
              </w:numPr>
              <w:shd w:val="clear" w:color="auto" w:fill="auto"/>
              <w:tabs>
                <w:tab w:val="left" w:pos="317"/>
              </w:tabs>
              <w:ind w:left="128" w:right="144" w:hanging="400"/>
              <w:rPr>
                <w:sz w:val="24"/>
                <w:szCs w:val="24"/>
              </w:rPr>
            </w:pPr>
            <w:r w:rsidRPr="00AD4B52">
              <w:rPr>
                <w:sz w:val="24"/>
                <w:szCs w:val="24"/>
              </w:rPr>
              <w:t>- оказания медицинской помощи в неотложной форме при внезапных острых заболеваниях, состояниях, обострении хронических заболеваний</w:t>
            </w:r>
          </w:p>
          <w:p w:rsidR="00386F84" w:rsidRPr="00AD4B52" w:rsidRDefault="00386F84" w:rsidP="00AD4B52">
            <w:pPr>
              <w:pStyle w:val="af1"/>
              <w:shd w:val="clear" w:color="auto" w:fill="auto"/>
              <w:ind w:left="128" w:right="144"/>
              <w:rPr>
                <w:sz w:val="24"/>
                <w:szCs w:val="24"/>
              </w:rPr>
            </w:pPr>
            <w:r w:rsidRPr="00AD4B52">
              <w:rPr>
                <w:b/>
                <w:bCs/>
                <w:sz w:val="24"/>
                <w:szCs w:val="24"/>
              </w:rPr>
              <w:t>Умения:</w:t>
            </w:r>
          </w:p>
          <w:p w:rsidR="00386F84" w:rsidRPr="00AD4B52" w:rsidRDefault="00386F84" w:rsidP="00AD4B52">
            <w:pPr>
              <w:pStyle w:val="af1"/>
              <w:numPr>
                <w:ilvl w:val="0"/>
                <w:numId w:val="9"/>
              </w:numPr>
              <w:shd w:val="clear" w:color="auto" w:fill="auto"/>
              <w:tabs>
                <w:tab w:val="left" w:pos="317"/>
              </w:tabs>
              <w:ind w:left="128" w:right="144" w:hanging="400"/>
              <w:rPr>
                <w:sz w:val="24"/>
                <w:szCs w:val="24"/>
              </w:rPr>
            </w:pPr>
            <w:r w:rsidRPr="00AD4B52">
              <w:rPr>
                <w:sz w:val="24"/>
                <w:szCs w:val="24"/>
              </w:rPr>
              <w:t>- оказывать медицинскую помощь в неотложной форме при внезапных острых заболеваниях, состояниях, обострении хронических заболеваний;</w:t>
            </w:r>
          </w:p>
          <w:p w:rsidR="00386F84" w:rsidRPr="00AD4B52" w:rsidRDefault="00386F84" w:rsidP="00AD4B52">
            <w:pPr>
              <w:pStyle w:val="af1"/>
              <w:numPr>
                <w:ilvl w:val="0"/>
                <w:numId w:val="9"/>
              </w:numPr>
              <w:shd w:val="clear" w:color="auto" w:fill="auto"/>
              <w:tabs>
                <w:tab w:val="left" w:pos="317"/>
              </w:tabs>
              <w:ind w:left="128" w:right="144" w:hanging="400"/>
              <w:rPr>
                <w:sz w:val="24"/>
                <w:szCs w:val="24"/>
              </w:rPr>
            </w:pPr>
            <w:r w:rsidRPr="00AD4B52">
              <w:rPr>
                <w:sz w:val="24"/>
                <w:szCs w:val="24"/>
              </w:rPr>
              <w:t>- получать и передавать информацию по вопросам оказания медицинской помощи, в том числе с пациентами, имеющими нарушения зрения, слуха, поведения</w:t>
            </w:r>
          </w:p>
          <w:p w:rsidR="00386F84" w:rsidRPr="00AD4B52" w:rsidRDefault="00386F84" w:rsidP="00AD4B52">
            <w:pPr>
              <w:pStyle w:val="af1"/>
              <w:numPr>
                <w:ilvl w:val="0"/>
                <w:numId w:val="9"/>
              </w:numPr>
              <w:shd w:val="clear" w:color="auto" w:fill="auto"/>
              <w:tabs>
                <w:tab w:val="left" w:pos="317"/>
              </w:tabs>
              <w:ind w:left="128" w:right="144"/>
              <w:rPr>
                <w:sz w:val="24"/>
                <w:szCs w:val="24"/>
              </w:rPr>
            </w:pPr>
          </w:p>
        </w:tc>
        <w:tc>
          <w:tcPr>
            <w:tcW w:w="3115" w:type="dxa"/>
            <w:vAlign w:val="center"/>
          </w:tcPr>
          <w:p w:rsidR="00386F84" w:rsidRPr="00AD4B52" w:rsidRDefault="00386F84" w:rsidP="00AD4B52">
            <w:pPr>
              <w:pStyle w:val="af1"/>
              <w:numPr>
                <w:ilvl w:val="0"/>
                <w:numId w:val="9"/>
              </w:numPr>
              <w:shd w:val="clear" w:color="auto" w:fill="auto"/>
              <w:tabs>
                <w:tab w:val="left" w:pos="317"/>
              </w:tabs>
              <w:ind w:left="128" w:right="144" w:hanging="400"/>
              <w:rPr>
                <w:sz w:val="24"/>
                <w:szCs w:val="24"/>
              </w:rPr>
            </w:pPr>
            <w:r w:rsidRPr="00AD4B52">
              <w:rPr>
                <w:sz w:val="24"/>
                <w:szCs w:val="24"/>
              </w:rPr>
              <w:t>- побочные эффекты, видов реакций и осложнений лекарственной терапии, меры профилактики и оказания медицинской помощи в неотложной форме;</w:t>
            </w:r>
          </w:p>
          <w:p w:rsidR="00386F84" w:rsidRPr="00AD4B52" w:rsidRDefault="00386F84" w:rsidP="00AD4B52">
            <w:pPr>
              <w:pStyle w:val="af1"/>
              <w:numPr>
                <w:ilvl w:val="0"/>
                <w:numId w:val="9"/>
              </w:numPr>
              <w:shd w:val="clear" w:color="auto" w:fill="auto"/>
              <w:tabs>
                <w:tab w:val="left" w:pos="317"/>
              </w:tabs>
              <w:ind w:left="128" w:right="144" w:hanging="400"/>
              <w:rPr>
                <w:sz w:val="24"/>
                <w:szCs w:val="24"/>
              </w:rPr>
            </w:pPr>
            <w:r w:rsidRPr="00AD4B52">
              <w:rPr>
                <w:sz w:val="24"/>
                <w:szCs w:val="24"/>
              </w:rPr>
              <w:t>- клинические признаки внезапных острых заболеваний, состояний, обострений хронических заболеваний, отравлений, травм без явных признаков угрозы жизни пациента;</w:t>
            </w:r>
          </w:p>
          <w:p w:rsidR="00386F84" w:rsidRPr="00AD4B52" w:rsidRDefault="00386F84" w:rsidP="00AD4B52">
            <w:pPr>
              <w:pStyle w:val="af1"/>
              <w:numPr>
                <w:ilvl w:val="0"/>
                <w:numId w:val="9"/>
              </w:numPr>
              <w:shd w:val="clear" w:color="auto" w:fill="auto"/>
              <w:tabs>
                <w:tab w:val="left" w:pos="317"/>
              </w:tabs>
              <w:ind w:left="128" w:right="144" w:hanging="400"/>
              <w:rPr>
                <w:sz w:val="24"/>
                <w:szCs w:val="24"/>
              </w:rPr>
            </w:pPr>
            <w:r w:rsidRPr="00AD4B52">
              <w:rPr>
                <w:sz w:val="24"/>
                <w:szCs w:val="24"/>
              </w:rPr>
              <w:t>- показания к оказанию медицинской помощи в неотложной форме;</w:t>
            </w:r>
          </w:p>
          <w:p w:rsidR="00386F84" w:rsidRPr="00AD4B52" w:rsidRDefault="00386F84" w:rsidP="00AD4B52">
            <w:pPr>
              <w:rPr>
                <w:b/>
                <w:sz w:val="24"/>
                <w:szCs w:val="24"/>
              </w:rPr>
            </w:pPr>
            <w:r w:rsidRPr="00AD4B52">
              <w:rPr>
                <w:sz w:val="24"/>
                <w:szCs w:val="24"/>
              </w:rPr>
              <w:t>- правила оказания медицинской помощи в неотложной форме</w:t>
            </w:r>
          </w:p>
        </w:tc>
      </w:tr>
      <w:tr w:rsidR="00AD4B52" w:rsidRPr="00AD4B52" w:rsidTr="00AD4B52">
        <w:tc>
          <w:tcPr>
            <w:tcW w:w="2405" w:type="dxa"/>
            <w:vAlign w:val="center"/>
          </w:tcPr>
          <w:p w:rsidR="00386F84" w:rsidRPr="00AD4B52" w:rsidRDefault="00386F84" w:rsidP="00AD4B52">
            <w:pPr>
              <w:shd w:val="clear" w:color="auto" w:fill="FFFFFF"/>
              <w:rPr>
                <w:sz w:val="24"/>
                <w:szCs w:val="24"/>
              </w:rPr>
            </w:pPr>
            <w:r w:rsidRPr="00AD4B52">
              <w:rPr>
                <w:sz w:val="24"/>
                <w:szCs w:val="24"/>
              </w:rPr>
              <w:t>ПК 4.6 Участвовать в проведении мероприятий медицинской реабилитации</w:t>
            </w:r>
          </w:p>
        </w:tc>
        <w:tc>
          <w:tcPr>
            <w:tcW w:w="3824" w:type="dxa"/>
            <w:vAlign w:val="center"/>
          </w:tcPr>
          <w:p w:rsidR="00386F84" w:rsidRPr="00AD4B52" w:rsidRDefault="00386F84" w:rsidP="00AD4B52">
            <w:pPr>
              <w:pStyle w:val="af1"/>
              <w:shd w:val="clear" w:color="auto" w:fill="auto"/>
              <w:ind w:left="128"/>
              <w:rPr>
                <w:sz w:val="24"/>
                <w:szCs w:val="24"/>
              </w:rPr>
            </w:pPr>
            <w:r w:rsidRPr="00AD4B52">
              <w:rPr>
                <w:b/>
                <w:bCs/>
                <w:sz w:val="24"/>
                <w:szCs w:val="24"/>
              </w:rPr>
              <w:t>Практический опыт:</w:t>
            </w:r>
          </w:p>
          <w:p w:rsidR="00386F84" w:rsidRPr="00AD4B52" w:rsidRDefault="00386F84" w:rsidP="00386F84">
            <w:pPr>
              <w:pStyle w:val="af1"/>
              <w:numPr>
                <w:ilvl w:val="0"/>
                <w:numId w:val="23"/>
              </w:numPr>
              <w:shd w:val="clear" w:color="auto" w:fill="auto"/>
              <w:tabs>
                <w:tab w:val="left" w:pos="317"/>
              </w:tabs>
              <w:ind w:left="128"/>
              <w:rPr>
                <w:sz w:val="24"/>
                <w:szCs w:val="24"/>
              </w:rPr>
            </w:pPr>
            <w:r w:rsidRPr="00AD4B52">
              <w:rPr>
                <w:sz w:val="24"/>
                <w:szCs w:val="24"/>
              </w:rPr>
              <w:t>проведения мероприятий медицинской реабилитации</w:t>
            </w:r>
          </w:p>
          <w:p w:rsidR="00386F84" w:rsidRPr="00AD4B52" w:rsidRDefault="00386F84" w:rsidP="00AD4B52">
            <w:pPr>
              <w:pStyle w:val="af1"/>
              <w:shd w:val="clear" w:color="auto" w:fill="auto"/>
              <w:ind w:left="128"/>
              <w:rPr>
                <w:sz w:val="24"/>
                <w:szCs w:val="24"/>
              </w:rPr>
            </w:pPr>
            <w:r w:rsidRPr="00AD4B52">
              <w:rPr>
                <w:b/>
                <w:bCs/>
                <w:sz w:val="24"/>
                <w:szCs w:val="24"/>
              </w:rPr>
              <w:t>Умения:</w:t>
            </w:r>
          </w:p>
          <w:p w:rsidR="00386F84" w:rsidRPr="00AD4B52" w:rsidRDefault="00386F84" w:rsidP="00386F84">
            <w:pPr>
              <w:pStyle w:val="af1"/>
              <w:numPr>
                <w:ilvl w:val="0"/>
                <w:numId w:val="23"/>
              </w:numPr>
              <w:shd w:val="clear" w:color="auto" w:fill="auto"/>
              <w:tabs>
                <w:tab w:val="left" w:pos="317"/>
              </w:tabs>
              <w:ind w:left="128"/>
              <w:rPr>
                <w:sz w:val="24"/>
                <w:szCs w:val="24"/>
              </w:rPr>
            </w:pPr>
            <w:r w:rsidRPr="00AD4B52">
              <w:rPr>
                <w:sz w:val="24"/>
                <w:szCs w:val="24"/>
              </w:rPr>
              <w:t>выполнять работу по проведению мероприятий медицинской реабилитации</w:t>
            </w:r>
          </w:p>
          <w:p w:rsidR="00386F84" w:rsidRPr="00AD4B52" w:rsidRDefault="00386F84" w:rsidP="00AD4B52">
            <w:pPr>
              <w:pStyle w:val="af1"/>
              <w:shd w:val="clear" w:color="auto" w:fill="auto"/>
              <w:tabs>
                <w:tab w:val="left" w:pos="317"/>
              </w:tabs>
              <w:ind w:left="128" w:right="144"/>
              <w:rPr>
                <w:sz w:val="24"/>
                <w:szCs w:val="24"/>
              </w:rPr>
            </w:pPr>
          </w:p>
        </w:tc>
        <w:tc>
          <w:tcPr>
            <w:tcW w:w="3115" w:type="dxa"/>
            <w:vAlign w:val="center"/>
          </w:tcPr>
          <w:p w:rsidR="00386F84" w:rsidRPr="00AD4B52" w:rsidRDefault="00386F84" w:rsidP="00AD4B52">
            <w:pPr>
              <w:pStyle w:val="af1"/>
              <w:numPr>
                <w:ilvl w:val="0"/>
                <w:numId w:val="9"/>
              </w:numPr>
              <w:shd w:val="clear" w:color="auto" w:fill="auto"/>
              <w:tabs>
                <w:tab w:val="left" w:pos="317"/>
              </w:tabs>
              <w:ind w:left="128" w:right="144" w:hanging="400"/>
              <w:rPr>
                <w:sz w:val="24"/>
                <w:szCs w:val="24"/>
              </w:rPr>
            </w:pPr>
            <w:r w:rsidRPr="00AD4B52">
              <w:rPr>
                <w:sz w:val="24"/>
                <w:szCs w:val="24"/>
              </w:rPr>
              <w:t>- порядок медицинской реабилитации</w:t>
            </w: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УЧЕБНОЙ </w:t>
      </w:r>
      <w:r w:rsidR="00101E73">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4919"/>
        <w:gridCol w:w="1462"/>
      </w:tblGrid>
      <w:tr w:rsidR="00105EB9" w:rsidRPr="00935BBA" w:rsidTr="00CF33B7">
        <w:trPr>
          <w:trHeight w:val="576"/>
        </w:trPr>
        <w:tc>
          <w:tcPr>
            <w:tcW w:w="4236" w:type="pct"/>
            <w:gridSpan w:val="2"/>
            <w:shd w:val="clear" w:color="auto" w:fill="auto"/>
          </w:tcPr>
          <w:p w:rsidR="00105EB9" w:rsidRPr="00935BBA" w:rsidRDefault="00105EB9" w:rsidP="00D51467">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935BBA" w:rsidRDefault="00105EB9" w:rsidP="00D51467">
            <w:pPr>
              <w:pStyle w:val="Default"/>
              <w:jc w:val="center"/>
              <w:rPr>
                <w:sz w:val="28"/>
                <w:szCs w:val="28"/>
              </w:rPr>
            </w:pPr>
            <w:r w:rsidRPr="00935BBA">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935BBA" w:rsidRDefault="00105EB9" w:rsidP="00D51467">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935BBA" w:rsidRDefault="003332FB" w:rsidP="00D51467">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105EB9" w:rsidRPr="00935BBA" w:rsidTr="00CF33B7">
        <w:trPr>
          <w:trHeight w:val="340"/>
        </w:trPr>
        <w:tc>
          <w:tcPr>
            <w:tcW w:w="4236" w:type="pct"/>
            <w:gridSpan w:val="2"/>
            <w:shd w:val="clear" w:color="auto" w:fill="auto"/>
            <w:vAlign w:val="center"/>
          </w:tcPr>
          <w:p w:rsidR="00105EB9" w:rsidRPr="00935BBA" w:rsidRDefault="00105EB9" w:rsidP="00D51467">
            <w:pPr>
              <w:pStyle w:val="Default"/>
              <w:rPr>
                <w:b/>
                <w:bCs/>
                <w:sz w:val="28"/>
                <w:szCs w:val="28"/>
              </w:rPr>
            </w:pPr>
            <w:r w:rsidRPr="00935BBA">
              <w:rPr>
                <w:b/>
                <w:bCs/>
                <w:sz w:val="28"/>
                <w:szCs w:val="28"/>
              </w:rPr>
              <w:t>в т.ч. в форме практической подготовки</w:t>
            </w:r>
          </w:p>
        </w:tc>
        <w:tc>
          <w:tcPr>
            <w:tcW w:w="764" w:type="pct"/>
            <w:shd w:val="clear" w:color="auto" w:fill="auto"/>
            <w:vAlign w:val="center"/>
          </w:tcPr>
          <w:p w:rsidR="00105EB9" w:rsidRPr="00935BBA" w:rsidRDefault="003332FB" w:rsidP="00D51467">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3332FB" w:rsidRPr="00935BBA" w:rsidTr="003332FB">
        <w:trPr>
          <w:trHeight w:val="340"/>
        </w:trPr>
        <w:tc>
          <w:tcPr>
            <w:tcW w:w="1666" w:type="pct"/>
            <w:tcBorders>
              <w:bottom w:val="single" w:sz="4" w:space="0" w:color="auto"/>
            </w:tcBorders>
          </w:tcPr>
          <w:p w:rsidR="003332FB" w:rsidRPr="00935BBA" w:rsidRDefault="003332FB" w:rsidP="00D5146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Итоговый контроль</w:t>
            </w:r>
          </w:p>
        </w:tc>
        <w:tc>
          <w:tcPr>
            <w:tcW w:w="2570" w:type="pct"/>
            <w:tcBorders>
              <w:bottom w:val="single" w:sz="4" w:space="0" w:color="auto"/>
            </w:tcBorders>
            <w:vAlign w:val="center"/>
          </w:tcPr>
          <w:p w:rsidR="003332FB" w:rsidRPr="00935BBA" w:rsidRDefault="00BD657B" w:rsidP="00386F84">
            <w:pPr>
              <w:widowControl w:val="0"/>
              <w:tabs>
                <w:tab w:val="right" w:leader="underscore" w:pos="9639"/>
              </w:tabs>
              <w:spacing w:after="0"/>
              <w:rPr>
                <w:rFonts w:ascii="Times New Roman" w:hAnsi="Times New Roman" w:cs="Times New Roman"/>
                <w:sz w:val="28"/>
                <w:szCs w:val="28"/>
              </w:rPr>
            </w:pPr>
            <w:r>
              <w:rPr>
                <w:rFonts w:ascii="Times New Roman" w:hAnsi="Times New Roman" w:cs="Times New Roman"/>
                <w:sz w:val="28"/>
                <w:szCs w:val="28"/>
              </w:rPr>
              <w:t>Зачет с оценкой</w:t>
            </w:r>
          </w:p>
        </w:tc>
        <w:tc>
          <w:tcPr>
            <w:tcW w:w="764" w:type="pct"/>
            <w:tcBorders>
              <w:bottom w:val="single" w:sz="4" w:space="0" w:color="auto"/>
            </w:tcBorders>
            <w:vAlign w:val="center"/>
          </w:tcPr>
          <w:p w:rsidR="003332FB" w:rsidRPr="00935BBA" w:rsidRDefault="00BD657B" w:rsidP="00D5146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101E73" w:rsidRPr="00F62D60" w:rsidRDefault="00935BBA" w:rsidP="00F62D60">
      <w:pPr>
        <w:pStyle w:val="a6"/>
        <w:numPr>
          <w:ilvl w:val="1"/>
          <w:numId w:val="24"/>
        </w:numPr>
        <w:shd w:val="clear" w:color="auto" w:fill="FFFFFF"/>
        <w:ind w:left="351" w:hanging="374"/>
        <w:jc w:val="both"/>
        <w:rPr>
          <w:b/>
          <w:kern w:val="24"/>
          <w:sz w:val="28"/>
          <w:szCs w:val="28"/>
        </w:rPr>
      </w:pPr>
      <w:r w:rsidRPr="00F62D60">
        <w:rPr>
          <w:b/>
          <w:sz w:val="28"/>
          <w:szCs w:val="28"/>
        </w:rPr>
        <w:t xml:space="preserve">Тематический план и содержание </w:t>
      </w:r>
      <w:r w:rsidR="00101E73" w:rsidRPr="00F62D60">
        <w:rPr>
          <w:b/>
          <w:sz w:val="28"/>
          <w:szCs w:val="28"/>
        </w:rPr>
        <w:t>учебной практики</w:t>
      </w:r>
      <w:r w:rsidRPr="00F62D60">
        <w:rPr>
          <w:b/>
          <w:sz w:val="28"/>
          <w:szCs w:val="28"/>
        </w:rPr>
        <w:t xml:space="preserve"> </w:t>
      </w:r>
      <w:r w:rsidR="00101E73" w:rsidRPr="00F62D60">
        <w:rPr>
          <w:b/>
          <w:kern w:val="24"/>
          <w:sz w:val="28"/>
          <w:szCs w:val="28"/>
        </w:rPr>
        <w:t>«</w:t>
      </w:r>
      <w:r w:rsidR="00101E73" w:rsidRPr="00F62D60">
        <w:rPr>
          <w:kern w:val="24"/>
          <w:sz w:val="28"/>
          <w:szCs w:val="28"/>
        </w:rPr>
        <w:t>Сестринский уход и реабилитация пациентов терапевтического профиля</w:t>
      </w:r>
      <w:r w:rsidR="00F62D60">
        <w:rPr>
          <w:kern w:val="24"/>
          <w:sz w:val="28"/>
          <w:szCs w:val="28"/>
        </w:rPr>
        <w:t>»</w:t>
      </w:r>
    </w:p>
    <w:p w:rsidR="00F62D60" w:rsidRPr="00F62D60" w:rsidRDefault="00F62D60" w:rsidP="00F62D60">
      <w:pPr>
        <w:pStyle w:val="a6"/>
        <w:numPr>
          <w:ilvl w:val="1"/>
          <w:numId w:val="24"/>
        </w:numPr>
        <w:shd w:val="clear" w:color="auto" w:fill="FFFFFF"/>
        <w:ind w:left="351" w:hanging="374"/>
        <w:jc w:val="both"/>
        <w:rPr>
          <w:b/>
          <w:kern w:val="24"/>
          <w:sz w:val="28"/>
          <w:szCs w:val="28"/>
        </w:rPr>
      </w:pPr>
    </w:p>
    <w:tbl>
      <w:tblPr>
        <w:tblStyle w:val="a5"/>
        <w:tblW w:w="8998" w:type="dxa"/>
        <w:tblInd w:w="353" w:type="dxa"/>
        <w:tblLook w:val="04A0" w:firstRow="1" w:lastRow="0" w:firstColumn="1" w:lastColumn="0" w:noHBand="0" w:noVBand="1"/>
      </w:tblPr>
      <w:tblGrid>
        <w:gridCol w:w="776"/>
        <w:gridCol w:w="4395"/>
        <w:gridCol w:w="1417"/>
        <w:gridCol w:w="2410"/>
      </w:tblGrid>
      <w:tr w:rsidR="00101E73" w:rsidTr="00101E73">
        <w:tc>
          <w:tcPr>
            <w:tcW w:w="776" w:type="dxa"/>
          </w:tcPr>
          <w:p w:rsidR="00101E73" w:rsidRDefault="00101E73" w:rsidP="00AD4B52">
            <w:pPr>
              <w:jc w:val="both"/>
              <w:rPr>
                <w:b/>
                <w:sz w:val="28"/>
                <w:szCs w:val="28"/>
              </w:rPr>
            </w:pPr>
            <w:r>
              <w:rPr>
                <w:b/>
                <w:sz w:val="28"/>
                <w:szCs w:val="28"/>
              </w:rPr>
              <w:t>№</w:t>
            </w:r>
          </w:p>
        </w:tc>
        <w:tc>
          <w:tcPr>
            <w:tcW w:w="4395" w:type="dxa"/>
          </w:tcPr>
          <w:p w:rsidR="00101E73" w:rsidRDefault="00101E73" w:rsidP="00AD4B52">
            <w:pPr>
              <w:jc w:val="both"/>
              <w:rPr>
                <w:b/>
                <w:sz w:val="28"/>
                <w:szCs w:val="28"/>
              </w:rPr>
            </w:pPr>
            <w:r w:rsidRPr="00101E73">
              <w:rPr>
                <w:b/>
                <w:sz w:val="28"/>
                <w:szCs w:val="28"/>
              </w:rPr>
              <w:t>Наименование разделов и тем</w:t>
            </w:r>
          </w:p>
        </w:tc>
        <w:tc>
          <w:tcPr>
            <w:tcW w:w="1417" w:type="dxa"/>
          </w:tcPr>
          <w:p w:rsidR="00101E73" w:rsidRPr="00F62D60" w:rsidRDefault="00101E73" w:rsidP="00AD4B52">
            <w:pPr>
              <w:jc w:val="both"/>
              <w:rPr>
                <w:b/>
                <w:sz w:val="28"/>
                <w:szCs w:val="28"/>
              </w:rPr>
            </w:pPr>
            <w:r w:rsidRPr="00F62D60">
              <w:rPr>
                <w:sz w:val="28"/>
                <w:szCs w:val="28"/>
              </w:rPr>
              <w:t>Объем в часах</w:t>
            </w:r>
          </w:p>
        </w:tc>
        <w:tc>
          <w:tcPr>
            <w:tcW w:w="2410" w:type="dxa"/>
          </w:tcPr>
          <w:p w:rsidR="00101E73" w:rsidRDefault="00101E73" w:rsidP="00AD4B52">
            <w:pPr>
              <w:jc w:val="center"/>
              <w:rPr>
                <w:b/>
                <w:sz w:val="28"/>
                <w:szCs w:val="28"/>
              </w:rPr>
            </w:pPr>
            <w:r w:rsidRPr="004E530A">
              <w:rPr>
                <w:sz w:val="24"/>
                <w:szCs w:val="24"/>
              </w:rPr>
              <w:t>Коды компетенций и личностных результатов, формированию которых способствует элемент программы</w:t>
            </w:r>
          </w:p>
        </w:tc>
      </w:tr>
      <w:tr w:rsidR="00AD4B52" w:rsidRPr="00AD4B52" w:rsidTr="00101E73">
        <w:tc>
          <w:tcPr>
            <w:tcW w:w="776" w:type="dxa"/>
          </w:tcPr>
          <w:p w:rsidR="00C46CB2" w:rsidRPr="00AD4B52" w:rsidRDefault="00C46CB2" w:rsidP="00C46CB2">
            <w:pPr>
              <w:spacing w:line="276" w:lineRule="auto"/>
              <w:jc w:val="both"/>
              <w:rPr>
                <w:b/>
                <w:sz w:val="28"/>
                <w:szCs w:val="28"/>
              </w:rPr>
            </w:pPr>
            <w:r w:rsidRPr="00AD4B52">
              <w:rPr>
                <w:b/>
                <w:sz w:val="28"/>
                <w:szCs w:val="28"/>
              </w:rPr>
              <w:t>1</w:t>
            </w:r>
          </w:p>
        </w:tc>
        <w:tc>
          <w:tcPr>
            <w:tcW w:w="4395" w:type="dxa"/>
          </w:tcPr>
          <w:p w:rsidR="00C46CB2" w:rsidRPr="00AD4B52" w:rsidRDefault="00C46CB2" w:rsidP="00C46CB2">
            <w:pPr>
              <w:spacing w:line="276" w:lineRule="auto"/>
              <w:jc w:val="both"/>
              <w:rPr>
                <w:sz w:val="28"/>
                <w:szCs w:val="28"/>
              </w:rPr>
            </w:pPr>
            <w:r w:rsidRPr="00AD4B52">
              <w:rPr>
                <w:sz w:val="28"/>
                <w:szCs w:val="28"/>
              </w:rPr>
              <w:t>Проведение медикаментозной терапии</w:t>
            </w:r>
          </w:p>
        </w:tc>
        <w:tc>
          <w:tcPr>
            <w:tcW w:w="1417" w:type="dxa"/>
          </w:tcPr>
          <w:p w:rsidR="00C46CB2" w:rsidRPr="00AD4B52" w:rsidRDefault="00C46CB2" w:rsidP="00C46CB2">
            <w:pPr>
              <w:jc w:val="center"/>
            </w:pPr>
            <w:r w:rsidRPr="00AD4B52">
              <w:rPr>
                <w:b/>
                <w:sz w:val="28"/>
                <w:szCs w:val="28"/>
              </w:rPr>
              <w:t>6</w:t>
            </w:r>
          </w:p>
        </w:tc>
        <w:tc>
          <w:tcPr>
            <w:tcW w:w="2410" w:type="dxa"/>
          </w:tcPr>
          <w:p w:rsidR="00AD4B52" w:rsidRPr="00AD4B52" w:rsidRDefault="00C46CB2" w:rsidP="00C46CB2">
            <w:pPr>
              <w:spacing w:line="276" w:lineRule="auto"/>
              <w:jc w:val="both"/>
              <w:rPr>
                <w:sz w:val="28"/>
                <w:szCs w:val="28"/>
              </w:rPr>
            </w:pPr>
            <w:r w:rsidRPr="00AD4B52">
              <w:rPr>
                <w:sz w:val="28"/>
                <w:szCs w:val="28"/>
              </w:rPr>
              <w:t xml:space="preserve">01, ОК 02, ОК 04, ОК 05, ОК 09.; ПК 4.1.; ПК 4.2.; </w:t>
            </w:r>
          </w:p>
          <w:p w:rsidR="00C46CB2" w:rsidRPr="00AD4B52" w:rsidRDefault="00C46CB2" w:rsidP="00C46CB2">
            <w:pPr>
              <w:spacing w:line="276" w:lineRule="auto"/>
              <w:jc w:val="both"/>
              <w:rPr>
                <w:b/>
                <w:sz w:val="28"/>
                <w:szCs w:val="28"/>
              </w:rPr>
            </w:pPr>
            <w:r w:rsidRPr="00AD4B52">
              <w:rPr>
                <w:sz w:val="28"/>
                <w:szCs w:val="28"/>
              </w:rPr>
              <w:t>ПК 4.3.; ПК 4.4.; ПК 4.5.; ПК 4.6</w:t>
            </w:r>
          </w:p>
        </w:tc>
      </w:tr>
      <w:tr w:rsidR="00AD4B52" w:rsidRPr="00AD4B52" w:rsidTr="00101E73">
        <w:tc>
          <w:tcPr>
            <w:tcW w:w="776" w:type="dxa"/>
          </w:tcPr>
          <w:p w:rsidR="00C46CB2" w:rsidRPr="00AD4B52" w:rsidRDefault="00C46CB2" w:rsidP="00C46CB2">
            <w:pPr>
              <w:spacing w:line="276" w:lineRule="auto"/>
              <w:jc w:val="both"/>
              <w:rPr>
                <w:b/>
                <w:sz w:val="28"/>
                <w:szCs w:val="28"/>
              </w:rPr>
            </w:pPr>
            <w:r w:rsidRPr="00AD4B52">
              <w:rPr>
                <w:b/>
                <w:sz w:val="28"/>
                <w:szCs w:val="28"/>
              </w:rPr>
              <w:t>2</w:t>
            </w:r>
          </w:p>
        </w:tc>
        <w:tc>
          <w:tcPr>
            <w:tcW w:w="4395" w:type="dxa"/>
          </w:tcPr>
          <w:p w:rsidR="00C46CB2" w:rsidRPr="00AD4B52" w:rsidRDefault="00C46CB2" w:rsidP="00C46CB2">
            <w:pPr>
              <w:spacing w:line="276" w:lineRule="auto"/>
              <w:jc w:val="both"/>
              <w:rPr>
                <w:sz w:val="28"/>
                <w:szCs w:val="28"/>
              </w:rPr>
            </w:pPr>
            <w:r w:rsidRPr="00AD4B52">
              <w:rPr>
                <w:sz w:val="28"/>
                <w:szCs w:val="28"/>
              </w:rPr>
              <w:t>Проведение сбора информации, объективного осмотра пациента,</w:t>
            </w:r>
          </w:p>
          <w:p w:rsidR="00C46CB2" w:rsidRPr="00AD4B52" w:rsidRDefault="00C46CB2" w:rsidP="00C46CB2">
            <w:pPr>
              <w:spacing w:line="276" w:lineRule="auto"/>
              <w:jc w:val="both"/>
              <w:rPr>
                <w:sz w:val="28"/>
                <w:szCs w:val="28"/>
              </w:rPr>
            </w:pPr>
            <w:r w:rsidRPr="00AD4B52">
              <w:rPr>
                <w:sz w:val="28"/>
                <w:szCs w:val="28"/>
              </w:rPr>
              <w:t>планирование сестринского ухода при заболеваниях органов</w:t>
            </w:r>
          </w:p>
          <w:p w:rsidR="00C46CB2" w:rsidRPr="00AD4B52" w:rsidRDefault="00C46CB2" w:rsidP="00C46CB2">
            <w:pPr>
              <w:spacing w:line="276" w:lineRule="auto"/>
              <w:jc w:val="both"/>
              <w:rPr>
                <w:sz w:val="28"/>
                <w:szCs w:val="28"/>
              </w:rPr>
            </w:pPr>
            <w:r w:rsidRPr="00AD4B52">
              <w:rPr>
                <w:sz w:val="28"/>
                <w:szCs w:val="28"/>
              </w:rPr>
              <w:t>дыхания и кровообращения.</w:t>
            </w:r>
          </w:p>
        </w:tc>
        <w:tc>
          <w:tcPr>
            <w:tcW w:w="1417" w:type="dxa"/>
          </w:tcPr>
          <w:p w:rsidR="00C46CB2" w:rsidRPr="00AD4B52" w:rsidRDefault="00C46CB2" w:rsidP="00C46CB2">
            <w:pPr>
              <w:jc w:val="center"/>
            </w:pPr>
            <w:r w:rsidRPr="00AD4B52">
              <w:rPr>
                <w:b/>
                <w:sz w:val="28"/>
                <w:szCs w:val="28"/>
              </w:rPr>
              <w:t>6</w:t>
            </w:r>
          </w:p>
        </w:tc>
        <w:tc>
          <w:tcPr>
            <w:tcW w:w="2410" w:type="dxa"/>
          </w:tcPr>
          <w:p w:rsidR="00AD4B52" w:rsidRPr="00AD4B52" w:rsidRDefault="00C46CB2" w:rsidP="00C46CB2">
            <w:pPr>
              <w:spacing w:line="276" w:lineRule="auto"/>
              <w:jc w:val="both"/>
              <w:rPr>
                <w:sz w:val="28"/>
                <w:szCs w:val="28"/>
              </w:rPr>
            </w:pPr>
            <w:r w:rsidRPr="00AD4B52">
              <w:rPr>
                <w:sz w:val="28"/>
                <w:szCs w:val="28"/>
              </w:rPr>
              <w:t xml:space="preserve">01, ОК 02, ОК 04, ОК 05, ОК 09.; ПК 4.1.; ПК 4.2.; </w:t>
            </w:r>
          </w:p>
          <w:p w:rsidR="00C46CB2" w:rsidRPr="00AD4B52" w:rsidRDefault="00C46CB2" w:rsidP="00C46CB2">
            <w:pPr>
              <w:spacing w:line="276" w:lineRule="auto"/>
              <w:jc w:val="both"/>
              <w:rPr>
                <w:b/>
                <w:sz w:val="28"/>
                <w:szCs w:val="28"/>
              </w:rPr>
            </w:pPr>
            <w:r w:rsidRPr="00AD4B52">
              <w:rPr>
                <w:sz w:val="28"/>
                <w:szCs w:val="28"/>
              </w:rPr>
              <w:t>ПК 4.3.; ПК 4.4.; ПК 4.5.; ПК 4.6</w:t>
            </w:r>
          </w:p>
        </w:tc>
      </w:tr>
      <w:tr w:rsidR="00AD4B52" w:rsidRPr="00AD4B52" w:rsidTr="00101E73">
        <w:tc>
          <w:tcPr>
            <w:tcW w:w="776" w:type="dxa"/>
          </w:tcPr>
          <w:p w:rsidR="00C46CB2" w:rsidRPr="00AD4B52" w:rsidRDefault="00C46CB2" w:rsidP="00C46CB2">
            <w:pPr>
              <w:spacing w:line="276" w:lineRule="auto"/>
              <w:jc w:val="both"/>
              <w:rPr>
                <w:b/>
                <w:sz w:val="28"/>
                <w:szCs w:val="28"/>
              </w:rPr>
            </w:pPr>
            <w:r w:rsidRPr="00AD4B52">
              <w:rPr>
                <w:b/>
                <w:sz w:val="28"/>
                <w:szCs w:val="28"/>
              </w:rPr>
              <w:t>3</w:t>
            </w:r>
          </w:p>
        </w:tc>
        <w:tc>
          <w:tcPr>
            <w:tcW w:w="4395" w:type="dxa"/>
          </w:tcPr>
          <w:p w:rsidR="00C46CB2" w:rsidRPr="00AD4B52" w:rsidRDefault="00C46CB2" w:rsidP="00C46CB2">
            <w:pPr>
              <w:spacing w:line="276" w:lineRule="auto"/>
              <w:jc w:val="both"/>
              <w:rPr>
                <w:sz w:val="28"/>
                <w:szCs w:val="28"/>
              </w:rPr>
            </w:pPr>
            <w:r w:rsidRPr="00AD4B52">
              <w:rPr>
                <w:sz w:val="28"/>
                <w:szCs w:val="28"/>
              </w:rPr>
              <w:t>Проведение сбора информации, объективного осмотра пациента,</w:t>
            </w:r>
          </w:p>
          <w:p w:rsidR="00C46CB2" w:rsidRPr="00AD4B52" w:rsidRDefault="00C46CB2" w:rsidP="00C46CB2">
            <w:pPr>
              <w:spacing w:line="276" w:lineRule="auto"/>
              <w:jc w:val="both"/>
              <w:rPr>
                <w:sz w:val="28"/>
                <w:szCs w:val="28"/>
              </w:rPr>
            </w:pPr>
            <w:r w:rsidRPr="00AD4B52">
              <w:rPr>
                <w:sz w:val="28"/>
                <w:szCs w:val="28"/>
              </w:rPr>
              <w:t>планирование сестринского ухода при заболеваниях органов ЖКТ,</w:t>
            </w:r>
          </w:p>
          <w:p w:rsidR="00C46CB2" w:rsidRPr="00AD4B52" w:rsidRDefault="00C46CB2" w:rsidP="00C46CB2">
            <w:pPr>
              <w:spacing w:line="276" w:lineRule="auto"/>
              <w:jc w:val="both"/>
              <w:rPr>
                <w:sz w:val="28"/>
                <w:szCs w:val="28"/>
              </w:rPr>
            </w:pPr>
            <w:r w:rsidRPr="00AD4B52">
              <w:rPr>
                <w:sz w:val="28"/>
                <w:szCs w:val="28"/>
              </w:rPr>
              <w:t>мочевыделительной системы, кроветворной системы и</w:t>
            </w:r>
          </w:p>
          <w:p w:rsidR="00C46CB2" w:rsidRPr="00AD4B52" w:rsidRDefault="00C46CB2" w:rsidP="00C46CB2">
            <w:pPr>
              <w:spacing w:line="276" w:lineRule="auto"/>
              <w:jc w:val="both"/>
              <w:rPr>
                <w:sz w:val="28"/>
                <w:szCs w:val="28"/>
              </w:rPr>
            </w:pPr>
            <w:r w:rsidRPr="00AD4B52">
              <w:rPr>
                <w:sz w:val="28"/>
                <w:szCs w:val="28"/>
              </w:rPr>
              <w:t>эндокринной патологии.</w:t>
            </w:r>
          </w:p>
        </w:tc>
        <w:tc>
          <w:tcPr>
            <w:tcW w:w="1417" w:type="dxa"/>
          </w:tcPr>
          <w:p w:rsidR="00C46CB2" w:rsidRPr="00AD4B52" w:rsidRDefault="00C46CB2" w:rsidP="00C46CB2">
            <w:pPr>
              <w:jc w:val="center"/>
            </w:pPr>
            <w:r w:rsidRPr="00AD4B52">
              <w:rPr>
                <w:b/>
                <w:sz w:val="28"/>
                <w:szCs w:val="28"/>
              </w:rPr>
              <w:t>6</w:t>
            </w:r>
          </w:p>
        </w:tc>
        <w:tc>
          <w:tcPr>
            <w:tcW w:w="2410" w:type="dxa"/>
          </w:tcPr>
          <w:p w:rsidR="00C46CB2" w:rsidRPr="00AD4B52" w:rsidRDefault="00C46CB2" w:rsidP="00C46CB2">
            <w:r w:rsidRPr="00AD4B52">
              <w:rPr>
                <w:sz w:val="28"/>
                <w:szCs w:val="28"/>
              </w:rPr>
              <w:t>01, ОК 02, ОК 04, ОК 05, ОК 09.; ПК 4.1.; ПК 4.2.; ПК 4.3.; ПК 4.4.; ПК 4.5.; ПК 4.6</w:t>
            </w:r>
          </w:p>
        </w:tc>
      </w:tr>
      <w:tr w:rsidR="00AD4B52" w:rsidRPr="00AD4B52" w:rsidTr="00101E73">
        <w:tc>
          <w:tcPr>
            <w:tcW w:w="776" w:type="dxa"/>
          </w:tcPr>
          <w:p w:rsidR="00C46CB2" w:rsidRPr="00AD4B52" w:rsidRDefault="00C46CB2" w:rsidP="00C46CB2">
            <w:pPr>
              <w:spacing w:line="276" w:lineRule="auto"/>
              <w:jc w:val="both"/>
              <w:rPr>
                <w:b/>
                <w:sz w:val="28"/>
                <w:szCs w:val="28"/>
              </w:rPr>
            </w:pPr>
            <w:r w:rsidRPr="00AD4B52">
              <w:rPr>
                <w:b/>
                <w:sz w:val="28"/>
                <w:szCs w:val="28"/>
              </w:rPr>
              <w:t>4</w:t>
            </w:r>
          </w:p>
        </w:tc>
        <w:tc>
          <w:tcPr>
            <w:tcW w:w="4395" w:type="dxa"/>
          </w:tcPr>
          <w:p w:rsidR="00C46CB2" w:rsidRPr="00AD4B52" w:rsidRDefault="00C46CB2" w:rsidP="00C46CB2">
            <w:pPr>
              <w:spacing w:line="276" w:lineRule="auto"/>
              <w:jc w:val="both"/>
              <w:rPr>
                <w:sz w:val="28"/>
                <w:szCs w:val="28"/>
              </w:rPr>
            </w:pPr>
            <w:r w:rsidRPr="00AD4B52">
              <w:rPr>
                <w:sz w:val="28"/>
                <w:szCs w:val="28"/>
              </w:rPr>
              <w:t>Проведение сбора информации и объективного осмотра пациентов взрослого возраста</w:t>
            </w:r>
          </w:p>
        </w:tc>
        <w:tc>
          <w:tcPr>
            <w:tcW w:w="1417" w:type="dxa"/>
          </w:tcPr>
          <w:p w:rsidR="00C46CB2" w:rsidRPr="00AD4B52" w:rsidRDefault="00C46CB2" w:rsidP="00C46CB2">
            <w:pPr>
              <w:jc w:val="center"/>
            </w:pPr>
            <w:r w:rsidRPr="00AD4B52">
              <w:rPr>
                <w:b/>
                <w:sz w:val="28"/>
                <w:szCs w:val="28"/>
              </w:rPr>
              <w:t>6</w:t>
            </w:r>
          </w:p>
        </w:tc>
        <w:tc>
          <w:tcPr>
            <w:tcW w:w="2410" w:type="dxa"/>
          </w:tcPr>
          <w:p w:rsidR="00C46CB2" w:rsidRPr="00AD4B52" w:rsidRDefault="00C46CB2" w:rsidP="00C46CB2">
            <w:r w:rsidRPr="00AD4B52">
              <w:rPr>
                <w:sz w:val="28"/>
                <w:szCs w:val="28"/>
              </w:rPr>
              <w:t>01, ОК 02, ОК 04, ОК 05, ОК 09.; ПК 4.1.; ПК 4.2.; ПК 4.3.; ПК 4.4.; ПК 4.5.; ПК 4.6</w:t>
            </w:r>
          </w:p>
        </w:tc>
      </w:tr>
      <w:tr w:rsidR="00AD4B52" w:rsidRPr="00AD4B52" w:rsidTr="00101E73">
        <w:tc>
          <w:tcPr>
            <w:tcW w:w="776" w:type="dxa"/>
          </w:tcPr>
          <w:p w:rsidR="00C46CB2" w:rsidRPr="00AD4B52" w:rsidRDefault="00C46CB2" w:rsidP="00C46CB2">
            <w:pPr>
              <w:spacing w:line="276" w:lineRule="auto"/>
              <w:jc w:val="both"/>
              <w:rPr>
                <w:b/>
                <w:sz w:val="28"/>
                <w:szCs w:val="28"/>
              </w:rPr>
            </w:pPr>
            <w:r w:rsidRPr="00AD4B52">
              <w:rPr>
                <w:b/>
                <w:sz w:val="28"/>
                <w:szCs w:val="28"/>
              </w:rPr>
              <w:t>5</w:t>
            </w:r>
          </w:p>
        </w:tc>
        <w:tc>
          <w:tcPr>
            <w:tcW w:w="4395" w:type="dxa"/>
          </w:tcPr>
          <w:p w:rsidR="00C46CB2" w:rsidRPr="00AD4B52" w:rsidRDefault="00C46CB2" w:rsidP="00C46CB2">
            <w:pPr>
              <w:spacing w:line="276" w:lineRule="auto"/>
              <w:jc w:val="both"/>
              <w:rPr>
                <w:sz w:val="28"/>
                <w:szCs w:val="28"/>
              </w:rPr>
            </w:pPr>
            <w:r w:rsidRPr="00AD4B52">
              <w:rPr>
                <w:sz w:val="28"/>
                <w:szCs w:val="28"/>
              </w:rPr>
              <w:t xml:space="preserve">Планирование сестринского ухода за пациентами взрослого возраста </w:t>
            </w:r>
            <w:r w:rsidRPr="00AD4B52">
              <w:rPr>
                <w:sz w:val="28"/>
                <w:szCs w:val="28"/>
              </w:rPr>
              <w:lastRenderedPageBreak/>
              <w:t>при заболеваниях внутренних органов терапевтического профиля</w:t>
            </w:r>
          </w:p>
        </w:tc>
        <w:tc>
          <w:tcPr>
            <w:tcW w:w="1417" w:type="dxa"/>
          </w:tcPr>
          <w:p w:rsidR="00C46CB2" w:rsidRPr="00AD4B52" w:rsidRDefault="00C46CB2" w:rsidP="00C46CB2">
            <w:pPr>
              <w:jc w:val="center"/>
            </w:pPr>
            <w:r w:rsidRPr="00AD4B52">
              <w:rPr>
                <w:b/>
                <w:sz w:val="28"/>
                <w:szCs w:val="28"/>
              </w:rPr>
              <w:lastRenderedPageBreak/>
              <w:t>6</w:t>
            </w:r>
          </w:p>
        </w:tc>
        <w:tc>
          <w:tcPr>
            <w:tcW w:w="2410" w:type="dxa"/>
          </w:tcPr>
          <w:p w:rsidR="00C46CB2" w:rsidRPr="00AD4B52" w:rsidRDefault="00C46CB2" w:rsidP="00C46CB2">
            <w:r w:rsidRPr="00AD4B52">
              <w:rPr>
                <w:sz w:val="28"/>
                <w:szCs w:val="28"/>
              </w:rPr>
              <w:t xml:space="preserve">01, ОК 02, ОК 04, ОК 05, ОК 09.; </w:t>
            </w:r>
            <w:r w:rsidRPr="00AD4B52">
              <w:rPr>
                <w:sz w:val="28"/>
                <w:szCs w:val="28"/>
              </w:rPr>
              <w:lastRenderedPageBreak/>
              <w:t>ПК 4.1.; ПК 4.2.; ПК 4.3.; ПК 4.4.; ПК 4.5.; ПК 4.6</w:t>
            </w:r>
          </w:p>
        </w:tc>
      </w:tr>
      <w:tr w:rsidR="00AD4B52" w:rsidRPr="00AD4B52" w:rsidTr="00101E73">
        <w:tc>
          <w:tcPr>
            <w:tcW w:w="776" w:type="dxa"/>
          </w:tcPr>
          <w:p w:rsidR="00C46CB2" w:rsidRPr="00AD4B52" w:rsidRDefault="00C46CB2" w:rsidP="00C46CB2">
            <w:pPr>
              <w:spacing w:line="276" w:lineRule="auto"/>
              <w:jc w:val="both"/>
              <w:rPr>
                <w:b/>
                <w:sz w:val="28"/>
                <w:szCs w:val="28"/>
              </w:rPr>
            </w:pPr>
            <w:r w:rsidRPr="00AD4B52">
              <w:rPr>
                <w:b/>
                <w:sz w:val="28"/>
                <w:szCs w:val="28"/>
              </w:rPr>
              <w:lastRenderedPageBreak/>
              <w:t>6</w:t>
            </w:r>
          </w:p>
        </w:tc>
        <w:tc>
          <w:tcPr>
            <w:tcW w:w="4395" w:type="dxa"/>
          </w:tcPr>
          <w:p w:rsidR="00C46CB2" w:rsidRPr="00AD4B52" w:rsidRDefault="00C46CB2" w:rsidP="00C46CB2">
            <w:pPr>
              <w:spacing w:line="276" w:lineRule="auto"/>
              <w:jc w:val="both"/>
              <w:rPr>
                <w:sz w:val="28"/>
                <w:szCs w:val="28"/>
              </w:rPr>
            </w:pPr>
            <w:r w:rsidRPr="00AD4B52">
              <w:rPr>
                <w:sz w:val="28"/>
                <w:szCs w:val="28"/>
              </w:rPr>
              <w:t>Проведение медицинской реабилитации пациентов при</w:t>
            </w:r>
          </w:p>
          <w:p w:rsidR="00C46CB2" w:rsidRPr="00AD4B52" w:rsidRDefault="00C46CB2" w:rsidP="00C46CB2">
            <w:pPr>
              <w:spacing w:line="276" w:lineRule="auto"/>
              <w:jc w:val="both"/>
              <w:rPr>
                <w:sz w:val="28"/>
                <w:szCs w:val="28"/>
              </w:rPr>
            </w:pPr>
            <w:r w:rsidRPr="00AD4B52">
              <w:rPr>
                <w:sz w:val="28"/>
                <w:szCs w:val="28"/>
              </w:rPr>
              <w:t>заболеваниях внутренних органов и опорно-двигательного</w:t>
            </w:r>
          </w:p>
          <w:p w:rsidR="00C46CB2" w:rsidRPr="00AD4B52" w:rsidRDefault="00C46CB2" w:rsidP="00C46CB2">
            <w:pPr>
              <w:spacing w:line="276" w:lineRule="auto"/>
              <w:jc w:val="both"/>
              <w:rPr>
                <w:sz w:val="28"/>
                <w:szCs w:val="28"/>
              </w:rPr>
            </w:pPr>
            <w:r w:rsidRPr="00AD4B52">
              <w:rPr>
                <w:sz w:val="28"/>
                <w:szCs w:val="28"/>
              </w:rPr>
              <w:t>аппарата</w:t>
            </w:r>
          </w:p>
        </w:tc>
        <w:tc>
          <w:tcPr>
            <w:tcW w:w="1417" w:type="dxa"/>
          </w:tcPr>
          <w:p w:rsidR="00C46CB2" w:rsidRPr="00AD4B52" w:rsidRDefault="00C46CB2" w:rsidP="00C46CB2">
            <w:pPr>
              <w:jc w:val="center"/>
            </w:pPr>
            <w:r w:rsidRPr="00AD4B52">
              <w:rPr>
                <w:b/>
                <w:sz w:val="28"/>
                <w:szCs w:val="28"/>
              </w:rPr>
              <w:t>6</w:t>
            </w:r>
          </w:p>
        </w:tc>
        <w:tc>
          <w:tcPr>
            <w:tcW w:w="2410" w:type="dxa"/>
          </w:tcPr>
          <w:p w:rsidR="00C46CB2" w:rsidRPr="00AD4B52" w:rsidRDefault="00C46CB2" w:rsidP="00C46CB2">
            <w:r w:rsidRPr="00AD4B52">
              <w:rPr>
                <w:sz w:val="28"/>
                <w:szCs w:val="28"/>
              </w:rPr>
              <w:t>01, ОК 02, ОК 04, ОК 05, ОК 09.; ПК 4.1.; ПК 4.2.; ПК 4.3.; ПК 4.4.; ПК 4.5.; ПК 4.6</w:t>
            </w:r>
          </w:p>
        </w:tc>
      </w:tr>
      <w:tr w:rsidR="00AD4B52" w:rsidRPr="00AD4B52" w:rsidTr="00AD4B52">
        <w:tc>
          <w:tcPr>
            <w:tcW w:w="5171" w:type="dxa"/>
            <w:gridSpan w:val="2"/>
          </w:tcPr>
          <w:p w:rsidR="00C46CB2" w:rsidRPr="00AD4B52" w:rsidRDefault="00C46CB2" w:rsidP="00101E73">
            <w:pPr>
              <w:spacing w:line="276" w:lineRule="auto"/>
              <w:jc w:val="both"/>
              <w:rPr>
                <w:b/>
                <w:sz w:val="28"/>
                <w:szCs w:val="28"/>
              </w:rPr>
            </w:pPr>
            <w:r w:rsidRPr="00AD4B52">
              <w:rPr>
                <w:b/>
                <w:sz w:val="28"/>
                <w:szCs w:val="28"/>
              </w:rPr>
              <w:t>Всего часов</w:t>
            </w:r>
          </w:p>
        </w:tc>
        <w:tc>
          <w:tcPr>
            <w:tcW w:w="1417" w:type="dxa"/>
          </w:tcPr>
          <w:p w:rsidR="00C46CB2" w:rsidRPr="00AD4B52" w:rsidRDefault="00C46CB2" w:rsidP="00101E73">
            <w:pPr>
              <w:spacing w:line="276" w:lineRule="auto"/>
              <w:jc w:val="both"/>
              <w:rPr>
                <w:b/>
                <w:sz w:val="28"/>
                <w:szCs w:val="28"/>
              </w:rPr>
            </w:pPr>
            <w:r w:rsidRPr="00AD4B52">
              <w:rPr>
                <w:b/>
                <w:sz w:val="28"/>
                <w:szCs w:val="28"/>
              </w:rPr>
              <w:t>36</w:t>
            </w:r>
          </w:p>
        </w:tc>
        <w:tc>
          <w:tcPr>
            <w:tcW w:w="2410" w:type="dxa"/>
          </w:tcPr>
          <w:p w:rsidR="00C46CB2" w:rsidRPr="00AD4B52" w:rsidRDefault="00C46CB2" w:rsidP="00101E73">
            <w:pPr>
              <w:spacing w:line="276" w:lineRule="auto"/>
              <w:jc w:val="both"/>
              <w:rPr>
                <w:b/>
                <w:sz w:val="28"/>
                <w:szCs w:val="28"/>
              </w:rPr>
            </w:pPr>
          </w:p>
        </w:tc>
      </w:tr>
    </w:tbl>
    <w:p w:rsidR="00101E73" w:rsidRDefault="00101E73" w:rsidP="00101E73">
      <w:pPr>
        <w:shd w:val="clear" w:color="auto" w:fill="FFFFFF"/>
        <w:spacing w:line="276" w:lineRule="auto"/>
        <w:ind w:left="353"/>
        <w:jc w:val="both"/>
        <w:rPr>
          <w:b/>
          <w:sz w:val="28"/>
          <w:szCs w:val="28"/>
        </w:rPr>
      </w:pPr>
    </w:p>
    <w:p w:rsidR="00935BBA" w:rsidRPr="00935BBA" w:rsidRDefault="00935BBA" w:rsidP="00105EB9">
      <w:pPr>
        <w:shd w:val="clear" w:color="auto" w:fill="FFFFFF"/>
        <w:spacing w:after="0" w:line="276" w:lineRule="auto"/>
        <w:ind w:firstLine="709"/>
        <w:rPr>
          <w:rFonts w:ascii="Times New Roman" w:hAnsi="Times New Roman" w:cs="Times New Roman"/>
          <w:sz w:val="28"/>
          <w:szCs w:val="28"/>
        </w:rPr>
      </w:pPr>
    </w:p>
    <w:p w:rsidR="00105EB9" w:rsidRPr="00F72F97" w:rsidRDefault="00105EB9" w:rsidP="00F72F97">
      <w:pPr>
        <w:spacing w:after="0" w:line="240" w:lineRule="auto"/>
        <w:jc w:val="both"/>
        <w:rPr>
          <w:rFonts w:ascii="Times New Roman" w:hAnsi="Times New Roman" w:cs="Times New Roman"/>
          <w:b/>
          <w:sz w:val="28"/>
          <w:szCs w:val="28"/>
        </w:rPr>
      </w:pPr>
      <w:r w:rsidRPr="00AD4B52">
        <w:rPr>
          <w:rFonts w:ascii="Times New Roman" w:hAnsi="Times New Roman" w:cs="Times New Roman"/>
          <w:b/>
          <w:sz w:val="28"/>
          <w:szCs w:val="28"/>
        </w:rPr>
        <w:t xml:space="preserve">3. УСЛОВИЯ РЕАЛИЗАЦИИ УЧЕБНОЙ </w:t>
      </w:r>
      <w:r w:rsidR="00F62D60" w:rsidRPr="00AD4B52">
        <w:rPr>
          <w:rFonts w:ascii="Times New Roman" w:hAnsi="Times New Roman" w:cs="Times New Roman"/>
          <w:b/>
          <w:sz w:val="28"/>
          <w:szCs w:val="28"/>
        </w:rPr>
        <w:t xml:space="preserve">ПРАКТИКИ </w:t>
      </w:r>
      <w:r w:rsidR="00F62D60" w:rsidRPr="00F72F97">
        <w:rPr>
          <w:rFonts w:ascii="Times New Roman" w:hAnsi="Times New Roman" w:cs="Times New Roman"/>
          <w:b/>
          <w:kern w:val="24"/>
          <w:sz w:val="28"/>
          <w:szCs w:val="28"/>
        </w:rPr>
        <w:t>«Сестринский уход и реабилитация пациентов терапевтического профиля»</w:t>
      </w:r>
    </w:p>
    <w:p w:rsidR="00F62D60" w:rsidRPr="00720985" w:rsidRDefault="00F62D60" w:rsidP="00AD4B52">
      <w:pPr>
        <w:shd w:val="clear" w:color="auto" w:fill="FFFFFF"/>
        <w:spacing w:after="0" w:line="240" w:lineRule="auto"/>
        <w:ind w:firstLine="353"/>
        <w:jc w:val="both"/>
        <w:rPr>
          <w:rFonts w:ascii="Times New Roman" w:hAnsi="Times New Roman" w:cs="Times New Roman"/>
          <w:sz w:val="28"/>
          <w:szCs w:val="28"/>
        </w:rPr>
      </w:pPr>
      <w:r w:rsidRPr="00AD4B52">
        <w:rPr>
          <w:rFonts w:ascii="Times New Roman" w:hAnsi="Times New Roman" w:cs="Times New Roman"/>
          <w:sz w:val="28"/>
          <w:szCs w:val="28"/>
        </w:rPr>
        <w:t xml:space="preserve">Учебная практика реализуются в форме практической подготовки и предусматривают выполнение, моделирование обучающимися практических видов работ, связанных с будущей профессиональной деятельностью в условиях, приближенных к производственным. Учебная практика реализуется в кабинетах и лабораториях профессиональной образовательной организации и требует наличия оборудования, инструментов, расходных материалов, </w:t>
      </w:r>
      <w:r w:rsidRPr="00720985">
        <w:rPr>
          <w:rFonts w:ascii="Times New Roman" w:hAnsi="Times New Roman" w:cs="Times New Roman"/>
          <w:sz w:val="28"/>
          <w:szCs w:val="28"/>
        </w:rPr>
        <w:t>обеспечивающих выполнение всех видов работ, определенных содержанием программ профессиональных модулей. Учебная практика может реализовываться в организациях медицинского профиля, обеспечивающих деятельность обучающихся в профессиональной области 02. Здравоохранение. Допускается замена оборудования его виртуальными аналогами.</w:t>
      </w:r>
    </w:p>
    <w:p w:rsidR="00105EB9" w:rsidRPr="00720985" w:rsidRDefault="00105EB9" w:rsidP="00F62D60">
      <w:pPr>
        <w:spacing w:after="0" w:line="276" w:lineRule="auto"/>
        <w:ind w:firstLine="709"/>
        <w:rPr>
          <w:rFonts w:ascii="Times New Roman" w:hAnsi="Times New Roman" w:cs="Times New Roman"/>
          <w:b/>
          <w:sz w:val="28"/>
          <w:szCs w:val="28"/>
        </w:rPr>
      </w:pPr>
    </w:p>
    <w:p w:rsidR="00105EB9" w:rsidRPr="00720985" w:rsidRDefault="00105EB9" w:rsidP="00105EB9">
      <w:pPr>
        <w:spacing w:after="0" w:line="276" w:lineRule="auto"/>
        <w:ind w:firstLine="709"/>
        <w:jc w:val="both"/>
        <w:rPr>
          <w:rFonts w:ascii="Times New Roman" w:hAnsi="Times New Roman" w:cs="Times New Roman"/>
          <w:b/>
          <w:sz w:val="28"/>
          <w:szCs w:val="28"/>
        </w:rPr>
      </w:pPr>
      <w:r w:rsidRPr="00720985">
        <w:rPr>
          <w:rFonts w:ascii="Times New Roman" w:hAnsi="Times New Roman" w:cs="Times New Roman"/>
          <w:b/>
          <w:sz w:val="28"/>
          <w:szCs w:val="28"/>
        </w:rPr>
        <w:t xml:space="preserve">3.1. Для реализации программы учебной </w:t>
      </w:r>
      <w:r w:rsidR="00F62D60" w:rsidRPr="00720985">
        <w:rPr>
          <w:rFonts w:ascii="Times New Roman" w:hAnsi="Times New Roman" w:cs="Times New Roman"/>
          <w:b/>
          <w:sz w:val="28"/>
          <w:szCs w:val="28"/>
        </w:rPr>
        <w:t>практики предусмо</w:t>
      </w:r>
      <w:r w:rsidRPr="00720985">
        <w:rPr>
          <w:rFonts w:ascii="Times New Roman" w:hAnsi="Times New Roman" w:cs="Times New Roman"/>
          <w:b/>
          <w:sz w:val="28"/>
          <w:szCs w:val="28"/>
        </w:rPr>
        <w:t>трены следующие специальные помещения:</w:t>
      </w:r>
    </w:p>
    <w:p w:rsidR="00F62D60"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Кабинет</w:t>
      </w:r>
      <w:r w:rsidR="00F62D60" w:rsidRPr="00720985">
        <w:rPr>
          <w:rFonts w:ascii="Times New Roman" w:hAnsi="Times New Roman" w:cs="Times New Roman"/>
          <w:sz w:val="28"/>
          <w:szCs w:val="28"/>
        </w:rPr>
        <w:t>:</w:t>
      </w:r>
      <w:r w:rsidR="00F62D60" w:rsidRPr="00720985">
        <w:rPr>
          <w:rFonts w:ascii="Times New Roman" w:hAnsi="Times New Roman" w:cs="Times New Roman"/>
          <w:b/>
          <w:kern w:val="24"/>
          <w:sz w:val="28"/>
          <w:szCs w:val="28"/>
        </w:rPr>
        <w:t xml:space="preserve"> «</w:t>
      </w:r>
      <w:r w:rsidR="00F62D60" w:rsidRPr="00720985">
        <w:rPr>
          <w:rFonts w:ascii="Times New Roman" w:hAnsi="Times New Roman" w:cs="Times New Roman"/>
          <w:kern w:val="24"/>
          <w:sz w:val="28"/>
          <w:szCs w:val="28"/>
        </w:rPr>
        <w:t>Сестринский уход и реабилитация пациентов терапевтического профиля»</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 Рабочее место преподавателя.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Посадочные места по количеству обучающихся.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Учебно-наглядные пособия.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Стенд информационный. </w:t>
      </w:r>
    </w:p>
    <w:p w:rsidR="00F62D60"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Фантомы, муляжи, приборы, в том числе измерительные, изделия медицинского назначения, необходимые для отработки практических навыков по основам профилактики: - весы горизонтальные и напольные (для измерения массы тела взрослых); - ростомеры горизонтальные и вертикальные (для измерения массы тела взрослых);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 кушетка медицинская: </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сантиметровая лента;</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тонометр;</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lastRenderedPageBreak/>
        <w:t>- фонендоскоп;</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 - секундомер;</w:t>
      </w:r>
    </w:p>
    <w:p w:rsidR="009A43B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 анализатор уровня глюкозы крови портативный с тест-полосками; </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емкости для дезинфекции инструментария и расходных материалов;</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емкости для сбора бытовых и медицинских отходов;</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укладка экстренной профилактики парентеральных инфекций для оказания первичной медико-санитарной помощи, скорой медицинской помощи, специализированной медицинской помощи и паллиативной помощи;</w:t>
      </w:r>
    </w:p>
    <w:p w:rsidR="0039640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Образцы препаратов для </w:t>
      </w:r>
      <w:r w:rsidR="00F62D60" w:rsidRPr="00720985">
        <w:rPr>
          <w:rFonts w:ascii="Times New Roman" w:hAnsi="Times New Roman" w:cs="Times New Roman"/>
          <w:sz w:val="28"/>
          <w:szCs w:val="28"/>
        </w:rPr>
        <w:t>терапевтической практики</w:t>
      </w:r>
      <w:r w:rsidRPr="00720985">
        <w:rPr>
          <w:rFonts w:ascii="Times New Roman" w:hAnsi="Times New Roman" w:cs="Times New Roman"/>
          <w:sz w:val="28"/>
          <w:szCs w:val="28"/>
        </w:rPr>
        <w:t>.</w:t>
      </w:r>
    </w:p>
    <w:p w:rsidR="002149D1"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xml:space="preserve">Образцы 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также рук медицинского персонала </w:t>
      </w:r>
    </w:p>
    <w:p w:rsidR="00F6582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b/>
          <w:sz w:val="28"/>
          <w:szCs w:val="28"/>
        </w:rPr>
        <w:t>Образцы документации медицинских учетных форм:,</w:t>
      </w:r>
      <w:r w:rsidRPr="00720985">
        <w:rPr>
          <w:rFonts w:ascii="Times New Roman" w:hAnsi="Times New Roman" w:cs="Times New Roman"/>
          <w:sz w:val="28"/>
          <w:szCs w:val="28"/>
        </w:rPr>
        <w:t xml:space="preserve"> контрольная карта диспансерного наблюдения - форма ОЗО/у, медицинская карта пациента, получающего медицинскую помощь в амбулаторных условиях больного - форма 025/у, талон пациента, пациента, получающего медицинскую помощь в амбулаторных условиях больного - ф.025-01 /у</w:t>
      </w:r>
    </w:p>
    <w:p w:rsidR="00F6582A"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 Компьютерная техника с лицензионным программным обеспечением и возможностью подключения к информационно-телекоммуникационной сети «Интернет».</w:t>
      </w:r>
    </w:p>
    <w:p w:rsidR="00105EB9" w:rsidRPr="00720985" w:rsidRDefault="009A43BA" w:rsidP="00AD4B52">
      <w:pPr>
        <w:spacing w:after="0" w:line="240" w:lineRule="auto"/>
        <w:jc w:val="both"/>
        <w:rPr>
          <w:rFonts w:ascii="Times New Roman" w:hAnsi="Times New Roman" w:cs="Times New Roman"/>
          <w:sz w:val="28"/>
          <w:szCs w:val="28"/>
        </w:rPr>
      </w:pPr>
      <w:r w:rsidRPr="00720985">
        <w:rPr>
          <w:rFonts w:ascii="Times New Roman" w:hAnsi="Times New Roman" w:cs="Times New Roman"/>
          <w:sz w:val="28"/>
          <w:szCs w:val="28"/>
        </w:rPr>
        <w:t>Мультимедийная установка или иное оборудование аудиовизуализации</w:t>
      </w:r>
    </w:p>
    <w:p w:rsidR="00105EB9" w:rsidRPr="00720985" w:rsidRDefault="00105EB9" w:rsidP="00AD4B52">
      <w:pPr>
        <w:spacing w:after="0" w:line="240" w:lineRule="auto"/>
        <w:ind w:firstLine="851"/>
        <w:rPr>
          <w:rFonts w:ascii="Times New Roman" w:hAnsi="Times New Roman" w:cs="Times New Roman"/>
          <w:b/>
          <w:sz w:val="28"/>
          <w:szCs w:val="28"/>
        </w:rPr>
      </w:pPr>
      <w:r w:rsidRPr="00720985">
        <w:rPr>
          <w:rFonts w:ascii="Times New Roman" w:hAnsi="Times New Roman" w:cs="Times New Roman"/>
          <w:b/>
          <w:sz w:val="28"/>
          <w:szCs w:val="28"/>
        </w:rPr>
        <w:t>3.2. Информационное обеспечение обучения</w:t>
      </w:r>
    </w:p>
    <w:p w:rsidR="00105EB9" w:rsidRPr="00720985" w:rsidRDefault="00105EB9" w:rsidP="00AD4B52">
      <w:pPr>
        <w:spacing w:after="0" w:line="240" w:lineRule="auto"/>
        <w:ind w:firstLine="709"/>
        <w:jc w:val="both"/>
        <w:rPr>
          <w:rFonts w:ascii="Times New Roman" w:hAnsi="Times New Roman" w:cs="Times New Roman"/>
          <w:sz w:val="28"/>
          <w:szCs w:val="28"/>
          <w:lang w:eastAsia="ru-RU"/>
        </w:rPr>
      </w:pPr>
      <w:r w:rsidRPr="00720985">
        <w:rPr>
          <w:rFonts w:ascii="Times New Roman" w:hAnsi="Times New Roman" w:cs="Times New Roman"/>
          <w:sz w:val="28"/>
          <w:szCs w:val="28"/>
        </w:rPr>
        <w:t>Для реализации программы дисциплина «</w:t>
      </w:r>
      <w:r w:rsidR="00F62D60" w:rsidRPr="00720985">
        <w:rPr>
          <w:rFonts w:ascii="Times New Roman" w:hAnsi="Times New Roman" w:cs="Times New Roman"/>
          <w:sz w:val="28"/>
          <w:szCs w:val="28"/>
        </w:rPr>
        <w:t>Учеб</w:t>
      </w:r>
      <w:r w:rsidR="00F6582A" w:rsidRPr="00720985">
        <w:rPr>
          <w:rFonts w:ascii="Times New Roman" w:hAnsi="Times New Roman" w:cs="Times New Roman"/>
          <w:sz w:val="28"/>
          <w:szCs w:val="28"/>
        </w:rPr>
        <w:t xml:space="preserve">ная практика </w:t>
      </w:r>
      <w:r w:rsidR="00F62D60" w:rsidRPr="00720985">
        <w:rPr>
          <w:rFonts w:ascii="Times New Roman" w:hAnsi="Times New Roman" w:cs="Times New Roman"/>
          <w:b/>
          <w:kern w:val="24"/>
          <w:sz w:val="28"/>
          <w:szCs w:val="28"/>
        </w:rPr>
        <w:t>«</w:t>
      </w:r>
      <w:r w:rsidR="00F62D60" w:rsidRPr="00720985">
        <w:rPr>
          <w:rFonts w:ascii="Times New Roman" w:hAnsi="Times New Roman" w:cs="Times New Roman"/>
          <w:kern w:val="24"/>
          <w:sz w:val="28"/>
          <w:szCs w:val="28"/>
        </w:rPr>
        <w:t>Сестринский уход и реабилитация пациентов терапевтического профиля»</w:t>
      </w:r>
      <w:r w:rsidRPr="00720985">
        <w:rPr>
          <w:rFonts w:ascii="Times New Roman" w:hAnsi="Times New Roman" w:cs="Times New Roman"/>
          <w:sz w:val="28"/>
          <w:szCs w:val="28"/>
        </w:rPr>
        <w:t xml:space="preserve"> включена в электронную информационно-образовательную среду </w:t>
      </w:r>
      <w:r w:rsidR="006117C9" w:rsidRPr="00720985">
        <w:rPr>
          <w:rFonts w:ascii="Times New Roman" w:hAnsi="Times New Roman" w:cs="Times New Roman"/>
          <w:sz w:val="28"/>
          <w:szCs w:val="28"/>
        </w:rPr>
        <w:t>ФГБОУ ВО КубГМУ Минздрава России</w:t>
      </w:r>
      <w:r w:rsidRPr="00720985">
        <w:rPr>
          <w:rFonts w:ascii="Times New Roman" w:hAnsi="Times New Roman" w:cs="Times New Roman"/>
          <w:sz w:val="28"/>
          <w:szCs w:val="28"/>
        </w:rPr>
        <w:t xml:space="preserve"> </w:t>
      </w:r>
      <w:r w:rsidRPr="00720985">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720985">
        <w:rPr>
          <w:rFonts w:ascii="Times New Roman" w:hAnsi="Times New Roman" w:cs="Times New Roman"/>
          <w:i/>
          <w:sz w:val="28"/>
          <w:szCs w:val="28"/>
          <w:lang w:eastAsia="ru-RU"/>
        </w:rPr>
        <w:t>и профессиональных</w:t>
      </w:r>
      <w:r w:rsidRPr="00720985">
        <w:rPr>
          <w:rFonts w:ascii="Times New Roman" w:hAnsi="Times New Roman" w:cs="Times New Roman"/>
          <w:sz w:val="28"/>
          <w:szCs w:val="28"/>
          <w:lang w:eastAsia="ru-RU"/>
        </w:rPr>
        <w:t>) компетенций обучающихся.</w:t>
      </w:r>
    </w:p>
    <w:p w:rsidR="00105EB9" w:rsidRPr="00720985" w:rsidRDefault="00105EB9" w:rsidP="00AD4B52">
      <w:pPr>
        <w:spacing w:after="0" w:line="240" w:lineRule="auto"/>
        <w:ind w:firstLine="709"/>
        <w:jc w:val="both"/>
        <w:rPr>
          <w:rFonts w:ascii="Times New Roman" w:hAnsi="Times New Roman" w:cs="Times New Roman"/>
          <w:sz w:val="28"/>
          <w:szCs w:val="28"/>
        </w:rPr>
      </w:pPr>
    </w:p>
    <w:p w:rsidR="00105EB9" w:rsidRPr="00720985" w:rsidRDefault="00105EB9" w:rsidP="00AD4B52">
      <w:pPr>
        <w:spacing w:after="0" w:line="240" w:lineRule="auto"/>
        <w:ind w:firstLine="708"/>
        <w:jc w:val="both"/>
        <w:rPr>
          <w:rFonts w:ascii="Times New Roman" w:hAnsi="Times New Roman" w:cs="Times New Roman"/>
          <w:b/>
          <w:sz w:val="28"/>
          <w:szCs w:val="28"/>
        </w:rPr>
      </w:pPr>
      <w:r w:rsidRPr="00720985">
        <w:rPr>
          <w:rFonts w:ascii="Times New Roman" w:hAnsi="Times New Roman" w:cs="Times New Roman"/>
          <w:b/>
          <w:sz w:val="28"/>
          <w:szCs w:val="28"/>
        </w:rPr>
        <w:t>3.2.1. Основная литература, необходимая для освоения дисциплины «</w:t>
      </w:r>
      <w:r w:rsidR="00F6582A" w:rsidRPr="00720985">
        <w:rPr>
          <w:rFonts w:ascii="Times New Roman" w:hAnsi="Times New Roman" w:cs="Times New Roman"/>
          <w:sz w:val="28"/>
          <w:szCs w:val="28"/>
        </w:rPr>
        <w:t xml:space="preserve">Производственная практика по проведению мероприятий по профилактике </w:t>
      </w:r>
      <w:r w:rsidR="00F6582A" w:rsidRPr="00720985">
        <w:rPr>
          <w:rFonts w:ascii="Times New Roman" w:hAnsi="Times New Roman" w:cs="Times New Roman"/>
          <w:spacing w:val="-2"/>
          <w:sz w:val="28"/>
          <w:szCs w:val="28"/>
        </w:rPr>
        <w:t>неинфекционных и инфекционных заболеваний, формированию здорового образа жизни</w:t>
      </w:r>
      <w:r w:rsidRPr="00720985">
        <w:rPr>
          <w:rFonts w:ascii="Times New Roman" w:hAnsi="Times New Roman" w:cs="Times New Roman"/>
          <w:b/>
          <w:sz w:val="28"/>
          <w:szCs w:val="28"/>
        </w:rPr>
        <w:t>»</w:t>
      </w:r>
    </w:p>
    <w:p w:rsidR="00507EA1" w:rsidRPr="00720985" w:rsidRDefault="00507EA1" w:rsidP="00AD4B52">
      <w:pPr>
        <w:spacing w:after="0" w:line="240" w:lineRule="auto"/>
        <w:ind w:firstLine="709"/>
        <w:jc w:val="both"/>
        <w:rPr>
          <w:rFonts w:ascii="Times New Roman" w:hAnsi="Times New Roman" w:cs="Times New Roman"/>
          <w:sz w:val="28"/>
          <w:szCs w:val="28"/>
        </w:rPr>
      </w:pPr>
      <w:r w:rsidRPr="00720985">
        <w:rPr>
          <w:rFonts w:ascii="Times New Roman" w:hAnsi="Times New Roman" w:cs="Times New Roman"/>
          <w:sz w:val="28"/>
          <w:szCs w:val="28"/>
        </w:rPr>
        <w:t xml:space="preserve">1.Лычев, В. Г. Сестринский уход в терапии. Участие в лечебно-диагностическом процессе : учебник / В. Г. Лычев, В. К. Карманов. - Москва : ГЭОТАР-Медиа, 2022. - 544 с. - ISBN 978-5-9704-6762-6. - Текст : электронный // ЭБС "Консультант студента" : [сайт]. - URL : https://www.studentlibrary.ru/book/ISBN9785970467626.html </w:t>
      </w:r>
    </w:p>
    <w:p w:rsidR="00507EA1" w:rsidRPr="00720985" w:rsidRDefault="00507EA1" w:rsidP="00AD4B52">
      <w:pPr>
        <w:spacing w:after="0" w:line="240" w:lineRule="auto"/>
        <w:ind w:firstLine="709"/>
        <w:jc w:val="both"/>
        <w:rPr>
          <w:rFonts w:ascii="Times New Roman" w:hAnsi="Times New Roman" w:cs="Times New Roman"/>
          <w:sz w:val="28"/>
          <w:szCs w:val="28"/>
        </w:rPr>
      </w:pPr>
      <w:r w:rsidRPr="00720985">
        <w:rPr>
          <w:rFonts w:ascii="Times New Roman" w:hAnsi="Times New Roman" w:cs="Times New Roman"/>
          <w:sz w:val="28"/>
          <w:szCs w:val="28"/>
        </w:rPr>
        <w:t xml:space="preserve">2. Бабушкин, И. Е. Сестринский уход в терапии. Участие в лечебно-диагностическом процессе. Практическое руководство : учебное пособие / И. </w:t>
      </w:r>
      <w:r w:rsidRPr="00720985">
        <w:rPr>
          <w:rFonts w:ascii="Times New Roman" w:hAnsi="Times New Roman" w:cs="Times New Roman"/>
          <w:sz w:val="28"/>
          <w:szCs w:val="28"/>
        </w:rPr>
        <w:lastRenderedPageBreak/>
        <w:t xml:space="preserve">Е. Бабушкин, В. К. Карманов. - Москва : ГЭОТАР-Медиа, 2022. - 496 с. - ISBN 978-5-9704-6837-1. - Текст : электронный // ЭБС "Консультант студента" : [сайт]. - URL : https://www.studentlibrary.ru/book/ISBN9785970468371.html </w:t>
      </w:r>
    </w:p>
    <w:p w:rsidR="00507EA1" w:rsidRPr="00720985" w:rsidRDefault="00507EA1" w:rsidP="00AD4B52">
      <w:pPr>
        <w:spacing w:after="0" w:line="240" w:lineRule="auto"/>
        <w:ind w:firstLine="709"/>
        <w:jc w:val="both"/>
        <w:rPr>
          <w:rFonts w:ascii="Times New Roman" w:hAnsi="Times New Roman" w:cs="Times New Roman"/>
          <w:sz w:val="28"/>
          <w:szCs w:val="28"/>
        </w:rPr>
      </w:pPr>
      <w:r w:rsidRPr="00720985">
        <w:rPr>
          <w:rFonts w:ascii="Times New Roman" w:hAnsi="Times New Roman" w:cs="Times New Roman"/>
          <w:sz w:val="28"/>
          <w:szCs w:val="28"/>
        </w:rPr>
        <w:t xml:space="preserve">3. Кочергин, Н. Г. Сестринская помощь в дерматологии и венерологии : учебник / Н. Г. Кочергин. - Москва : ГЭОТАР-Медиа, 2022. - 96 с. - ISBN 978-5-9704-7572-0. - Текст : электронный // ЭБС "Консультант студента" : [сайт]. - URL : https://www.studentlibrary.ru/book/ISBN9785970475720.html </w:t>
      </w:r>
    </w:p>
    <w:p w:rsidR="00105EB9" w:rsidRPr="00720985" w:rsidRDefault="00105EB9" w:rsidP="00AD4B52">
      <w:pPr>
        <w:spacing w:after="0" w:line="240" w:lineRule="auto"/>
        <w:ind w:firstLine="709"/>
        <w:jc w:val="both"/>
        <w:rPr>
          <w:rFonts w:ascii="Times New Roman" w:hAnsi="Times New Roman" w:cs="Times New Roman"/>
          <w:b/>
          <w:sz w:val="28"/>
          <w:szCs w:val="28"/>
        </w:rPr>
      </w:pPr>
      <w:r w:rsidRPr="00720985">
        <w:rPr>
          <w:rFonts w:ascii="Times New Roman" w:hAnsi="Times New Roman" w:cs="Times New Roman"/>
          <w:b/>
          <w:sz w:val="28"/>
          <w:szCs w:val="28"/>
        </w:rPr>
        <w:t>3.2.2. Основные электронные издания:</w:t>
      </w:r>
    </w:p>
    <w:p w:rsidR="00B60344" w:rsidRPr="00720985" w:rsidRDefault="00B60344" w:rsidP="00AD4B52">
      <w:pPr>
        <w:spacing w:after="0" w:line="240" w:lineRule="auto"/>
        <w:ind w:firstLine="709"/>
        <w:jc w:val="both"/>
        <w:rPr>
          <w:rFonts w:ascii="Times New Roman" w:hAnsi="Times New Roman" w:cs="Times New Roman"/>
          <w:sz w:val="28"/>
          <w:szCs w:val="28"/>
          <w:lang w:val="en-US"/>
        </w:rPr>
      </w:pPr>
      <w:r w:rsidRPr="00720985">
        <w:rPr>
          <w:rFonts w:ascii="Times New Roman" w:hAnsi="Times New Roman" w:cs="Times New Roman"/>
          <w:sz w:val="28"/>
          <w:szCs w:val="28"/>
        </w:rPr>
        <w:t xml:space="preserve">1 .Министерства здравоохранения РФ [Электронный ресурс]. </w:t>
      </w:r>
      <w:r w:rsidRPr="00720985">
        <w:rPr>
          <w:rFonts w:ascii="Times New Roman" w:hAnsi="Times New Roman" w:cs="Times New Roman"/>
          <w:sz w:val="28"/>
          <w:szCs w:val="28"/>
          <w:lang w:val="en-US"/>
        </w:rPr>
        <w:t xml:space="preserve">URL: http://www.minzdravsoc.ru/ </w:t>
      </w:r>
    </w:p>
    <w:p w:rsidR="00105EB9" w:rsidRPr="00720985" w:rsidRDefault="00507EA1" w:rsidP="00AD4B52">
      <w:pPr>
        <w:pStyle w:val="a6"/>
        <w:ind w:left="0"/>
        <w:jc w:val="both"/>
        <w:rPr>
          <w:b/>
          <w:sz w:val="28"/>
          <w:szCs w:val="28"/>
        </w:rPr>
      </w:pPr>
      <w:r w:rsidRPr="00720985">
        <w:rPr>
          <w:sz w:val="28"/>
          <w:szCs w:val="28"/>
        </w:rPr>
        <w:t>Лицензионное</w:t>
      </w:r>
      <w:r w:rsidRPr="00720985">
        <w:rPr>
          <w:sz w:val="28"/>
          <w:szCs w:val="28"/>
          <w:lang w:val="en-US"/>
        </w:rPr>
        <w:t xml:space="preserve"> </w:t>
      </w:r>
      <w:r w:rsidRPr="00720985">
        <w:rPr>
          <w:sz w:val="28"/>
          <w:szCs w:val="28"/>
        </w:rPr>
        <w:t>программное</w:t>
      </w:r>
      <w:r w:rsidRPr="00720985">
        <w:rPr>
          <w:sz w:val="28"/>
          <w:szCs w:val="28"/>
          <w:lang w:val="en-US"/>
        </w:rPr>
        <w:t xml:space="preserve"> </w:t>
      </w:r>
      <w:r w:rsidRPr="00720985">
        <w:rPr>
          <w:sz w:val="28"/>
          <w:szCs w:val="28"/>
        </w:rPr>
        <w:t>обеспечение</w:t>
      </w:r>
      <w:r w:rsidRPr="00720985">
        <w:rPr>
          <w:sz w:val="28"/>
          <w:szCs w:val="28"/>
          <w:lang w:val="en-US"/>
        </w:rPr>
        <w:t xml:space="preserve"> </w:t>
      </w:r>
      <w:r w:rsidRPr="00720985">
        <w:rPr>
          <w:sz w:val="28"/>
          <w:szCs w:val="28"/>
        </w:rPr>
        <w:t>и</w:t>
      </w:r>
      <w:r w:rsidRPr="00720985">
        <w:rPr>
          <w:sz w:val="28"/>
          <w:szCs w:val="28"/>
          <w:lang w:val="en-US"/>
        </w:rPr>
        <w:t xml:space="preserve"> </w:t>
      </w:r>
      <w:r w:rsidRPr="00720985">
        <w:rPr>
          <w:sz w:val="28"/>
          <w:szCs w:val="28"/>
        </w:rPr>
        <w:t>базы</w:t>
      </w:r>
      <w:r w:rsidRPr="00720985">
        <w:rPr>
          <w:sz w:val="28"/>
          <w:szCs w:val="28"/>
          <w:lang w:val="en-US"/>
        </w:rPr>
        <w:t xml:space="preserve"> </w:t>
      </w:r>
      <w:r w:rsidRPr="00720985">
        <w:rPr>
          <w:sz w:val="28"/>
          <w:szCs w:val="28"/>
        </w:rPr>
        <w:t>данных</w:t>
      </w:r>
      <w:r w:rsidRPr="00720985">
        <w:rPr>
          <w:sz w:val="28"/>
          <w:szCs w:val="28"/>
          <w:lang w:val="en-US"/>
        </w:rPr>
        <w:t xml:space="preserve">: Microsoft WINHOME 10 Russian Academic OLP ILicense </w:t>
      </w:r>
      <w:r w:rsidRPr="00720985">
        <w:rPr>
          <w:sz w:val="28"/>
          <w:szCs w:val="28"/>
        </w:rPr>
        <w:t>Сублицензионный</w:t>
      </w:r>
      <w:r w:rsidRPr="00720985">
        <w:rPr>
          <w:sz w:val="28"/>
          <w:szCs w:val="28"/>
          <w:lang w:val="en-US"/>
        </w:rPr>
        <w:t xml:space="preserve"> </w:t>
      </w:r>
      <w:r w:rsidRPr="00720985">
        <w:rPr>
          <w:sz w:val="28"/>
          <w:szCs w:val="28"/>
        </w:rPr>
        <w:t>договор</w:t>
      </w:r>
      <w:r w:rsidRPr="00720985">
        <w:rPr>
          <w:sz w:val="28"/>
          <w:szCs w:val="28"/>
          <w:lang w:val="en-US"/>
        </w:rPr>
        <w:t xml:space="preserve"> № 67307590 </w:t>
      </w:r>
      <w:r w:rsidRPr="00720985">
        <w:rPr>
          <w:sz w:val="28"/>
          <w:szCs w:val="28"/>
        </w:rPr>
        <w:t>от</w:t>
      </w:r>
      <w:r w:rsidRPr="00720985">
        <w:rPr>
          <w:sz w:val="28"/>
          <w:szCs w:val="28"/>
          <w:lang w:val="en-US"/>
        </w:rPr>
        <w:t xml:space="preserve"> 31.08.2018 </w:t>
      </w:r>
      <w:r w:rsidRPr="00720985">
        <w:rPr>
          <w:sz w:val="28"/>
          <w:szCs w:val="28"/>
        </w:rPr>
        <w:t>бессрочный</w:t>
      </w:r>
      <w:r w:rsidRPr="00720985">
        <w:rPr>
          <w:sz w:val="28"/>
          <w:szCs w:val="28"/>
          <w:lang w:val="en-US"/>
        </w:rPr>
        <w:t>) Google Chrome (</w:t>
      </w:r>
      <w:r w:rsidRPr="00720985">
        <w:rPr>
          <w:sz w:val="28"/>
          <w:szCs w:val="28"/>
        </w:rPr>
        <w:t>Свободно</w:t>
      </w:r>
      <w:r w:rsidRPr="00720985">
        <w:rPr>
          <w:sz w:val="28"/>
          <w:szCs w:val="28"/>
          <w:lang w:val="en-US"/>
        </w:rPr>
        <w:t xml:space="preserve"> </w:t>
      </w:r>
      <w:r w:rsidRPr="00720985">
        <w:rPr>
          <w:sz w:val="28"/>
          <w:szCs w:val="28"/>
        </w:rPr>
        <w:t>распространяемое</w:t>
      </w:r>
      <w:r w:rsidRPr="00720985">
        <w:rPr>
          <w:sz w:val="28"/>
          <w:szCs w:val="28"/>
          <w:lang w:val="en-US"/>
        </w:rPr>
        <w:t xml:space="preserve"> </w:t>
      </w:r>
      <w:r w:rsidRPr="00720985">
        <w:rPr>
          <w:sz w:val="28"/>
          <w:szCs w:val="28"/>
        </w:rPr>
        <w:t>ПО</w:t>
      </w:r>
      <w:r w:rsidRPr="00720985">
        <w:rPr>
          <w:sz w:val="28"/>
          <w:szCs w:val="28"/>
          <w:lang w:val="en-US"/>
        </w:rPr>
        <w:t xml:space="preserve">), </w:t>
      </w:r>
      <w:r w:rsidRPr="00720985">
        <w:rPr>
          <w:sz w:val="28"/>
          <w:szCs w:val="28"/>
        </w:rPr>
        <w:t>Антивирусная</w:t>
      </w:r>
      <w:r w:rsidRPr="00720985">
        <w:rPr>
          <w:sz w:val="28"/>
          <w:szCs w:val="28"/>
          <w:lang w:val="en-US"/>
        </w:rPr>
        <w:t xml:space="preserve"> </w:t>
      </w:r>
      <w:r w:rsidRPr="00720985">
        <w:rPr>
          <w:sz w:val="28"/>
          <w:szCs w:val="28"/>
        </w:rPr>
        <w:t>программа</w:t>
      </w:r>
      <w:r w:rsidRPr="00720985">
        <w:rPr>
          <w:sz w:val="28"/>
          <w:szCs w:val="28"/>
          <w:lang w:val="en-US"/>
        </w:rPr>
        <w:t xml:space="preserve"> ESET Endpoind Security (</w:t>
      </w:r>
      <w:r w:rsidRPr="00720985">
        <w:rPr>
          <w:sz w:val="28"/>
          <w:szCs w:val="28"/>
        </w:rPr>
        <w:t>лицензия</w:t>
      </w:r>
      <w:r w:rsidRPr="00720985">
        <w:rPr>
          <w:sz w:val="28"/>
          <w:szCs w:val="28"/>
          <w:lang w:val="en-US"/>
        </w:rPr>
        <w:t xml:space="preserve"> ESET NOD32 Smart Security Business Edition). </w:t>
      </w:r>
      <w:r w:rsidRPr="00720985">
        <w:rPr>
          <w:sz w:val="28"/>
          <w:szCs w:val="28"/>
        </w:rPr>
        <w:t>Автоматизированная система, на платформе информационной оболочки портала InStudy https://dist.fknz.ru/ Электронно-библиотечная система - Образовательная платформа Юрайт: https://urait.ru/ Электронно-библиотечная система «Консультант студента» https://www.studentlibrary.ru Электронно-библиотечная система Лань https://e.lanbook.com</w:t>
      </w:r>
    </w:p>
    <w:p w:rsidR="00105EB9" w:rsidRPr="00720985" w:rsidRDefault="00105EB9" w:rsidP="00AD4B52">
      <w:pPr>
        <w:spacing w:after="0" w:line="240" w:lineRule="auto"/>
        <w:ind w:firstLine="709"/>
        <w:jc w:val="both"/>
        <w:rPr>
          <w:rFonts w:ascii="Times New Roman" w:hAnsi="Times New Roman" w:cs="Times New Roman"/>
          <w:b/>
          <w:sz w:val="28"/>
          <w:szCs w:val="28"/>
        </w:rPr>
      </w:pPr>
      <w:r w:rsidRPr="00720985">
        <w:rPr>
          <w:rFonts w:ascii="Times New Roman" w:hAnsi="Times New Roman" w:cs="Times New Roman"/>
          <w:b/>
          <w:sz w:val="28"/>
          <w:szCs w:val="28"/>
        </w:rPr>
        <w:t xml:space="preserve">3.2.3 Дополнительная литература необходимая для освоения дисциплины </w:t>
      </w:r>
      <w:r w:rsidR="002B1ADB" w:rsidRPr="00720985">
        <w:rPr>
          <w:rFonts w:ascii="Times New Roman" w:hAnsi="Times New Roman" w:cs="Times New Roman"/>
          <w:b/>
          <w:sz w:val="28"/>
          <w:szCs w:val="28"/>
        </w:rPr>
        <w:t>«</w:t>
      </w:r>
      <w:r w:rsidR="002B1ADB" w:rsidRPr="00720985">
        <w:rPr>
          <w:rFonts w:ascii="Times New Roman" w:hAnsi="Times New Roman" w:cs="Times New Roman"/>
          <w:sz w:val="28"/>
          <w:szCs w:val="28"/>
        </w:rPr>
        <w:t xml:space="preserve">Производственная практика по проведению мероприятий по профилактике </w:t>
      </w:r>
      <w:r w:rsidR="002B1ADB" w:rsidRPr="00720985">
        <w:rPr>
          <w:rFonts w:ascii="Times New Roman" w:hAnsi="Times New Roman" w:cs="Times New Roman"/>
          <w:spacing w:val="-2"/>
          <w:sz w:val="28"/>
          <w:szCs w:val="28"/>
        </w:rPr>
        <w:t>неинфекционных и инфекционных заболеваний, формированию здорового образа жизни</w:t>
      </w:r>
      <w:r w:rsidR="002B1ADB" w:rsidRPr="00720985">
        <w:rPr>
          <w:rFonts w:ascii="Times New Roman" w:hAnsi="Times New Roman" w:cs="Times New Roman"/>
          <w:b/>
          <w:sz w:val="28"/>
          <w:szCs w:val="28"/>
        </w:rPr>
        <w:t>»</w:t>
      </w:r>
    </w:p>
    <w:p w:rsidR="00507EA1" w:rsidRPr="00720985" w:rsidRDefault="00507EA1" w:rsidP="00AD4B52">
      <w:pPr>
        <w:tabs>
          <w:tab w:val="left" w:pos="0"/>
        </w:tabs>
        <w:spacing w:after="0" w:line="240" w:lineRule="auto"/>
        <w:ind w:firstLine="709"/>
        <w:jc w:val="both"/>
        <w:rPr>
          <w:rFonts w:ascii="Times New Roman" w:hAnsi="Times New Roman" w:cs="Times New Roman"/>
          <w:sz w:val="28"/>
          <w:szCs w:val="28"/>
        </w:rPr>
      </w:pPr>
      <w:r w:rsidRPr="00720985">
        <w:rPr>
          <w:rFonts w:ascii="Times New Roman" w:hAnsi="Times New Roman" w:cs="Times New Roman"/>
          <w:sz w:val="28"/>
          <w:szCs w:val="28"/>
        </w:rPr>
        <w:t xml:space="preserve">1. Социально-трудовая реабилитация и адаптация инвалидов и лиц пожилого возраста: учебное пособие для среднего профессионального образования / М. О. Буянова [и др.]; под редакцией М. О. Буяновой. — Москва: Издательство Юрайт, 2020. — 133 с. — (Профессиональное образование). — ISBN 978-5-534-13067-6. — Текст: электронный // ЭБС Юрайт [сайт]. — URL: https://urait.ru/bcode/448917 </w:t>
      </w:r>
    </w:p>
    <w:p w:rsidR="00B60344" w:rsidRPr="00720985" w:rsidRDefault="00507EA1" w:rsidP="00AD4B52">
      <w:pPr>
        <w:tabs>
          <w:tab w:val="left" w:pos="0"/>
        </w:tabs>
        <w:spacing w:after="0" w:line="240" w:lineRule="auto"/>
        <w:ind w:firstLine="709"/>
        <w:jc w:val="both"/>
        <w:rPr>
          <w:rFonts w:ascii="Times New Roman" w:hAnsi="Times New Roman" w:cs="Times New Roman"/>
          <w:sz w:val="28"/>
          <w:szCs w:val="28"/>
        </w:rPr>
      </w:pPr>
      <w:r w:rsidRPr="00720985">
        <w:rPr>
          <w:rFonts w:ascii="Times New Roman" w:hAnsi="Times New Roman" w:cs="Times New Roman"/>
          <w:sz w:val="28"/>
          <w:szCs w:val="28"/>
        </w:rPr>
        <w:t xml:space="preserve">2. Сорокоумова, Е. А. Возрастная психология: учебное пособие для среднего профессионального образования / Е. А. Сорокоумова. — 2-е изд., испр. и доп. — Москва: Издательство Юрайт, 2020. — 227 с. — (Профессиональное образование). — ISBN 978- 5-534-04323-5. — Текст: электронный // ЭБС Юрайт [сайт]. — URL: </w:t>
      </w:r>
      <w:hyperlink r:id="rId7" w:history="1">
        <w:r w:rsidRPr="00720985">
          <w:rPr>
            <w:rStyle w:val="af3"/>
            <w:rFonts w:ascii="Times New Roman" w:hAnsi="Times New Roman" w:cs="Times New Roman"/>
            <w:color w:val="auto"/>
            <w:sz w:val="28"/>
            <w:szCs w:val="28"/>
          </w:rPr>
          <w:t>https://urait.ru/bcode/453636</w:t>
        </w:r>
      </w:hyperlink>
    </w:p>
    <w:p w:rsidR="00507EA1" w:rsidRPr="00720985" w:rsidRDefault="00507EA1" w:rsidP="00AD4B52">
      <w:pPr>
        <w:tabs>
          <w:tab w:val="left" w:pos="0"/>
        </w:tabs>
        <w:spacing w:after="0" w:line="240" w:lineRule="auto"/>
        <w:ind w:firstLine="709"/>
        <w:jc w:val="both"/>
        <w:rPr>
          <w:rFonts w:ascii="Times New Roman" w:hAnsi="Times New Roman" w:cs="Times New Roman"/>
          <w:sz w:val="28"/>
          <w:szCs w:val="28"/>
        </w:rPr>
      </w:pPr>
      <w:r w:rsidRPr="00720985">
        <w:rPr>
          <w:rFonts w:ascii="Times New Roman" w:hAnsi="Times New Roman" w:cs="Times New Roman"/>
          <w:sz w:val="28"/>
          <w:szCs w:val="28"/>
        </w:rPr>
        <w:t>3. Сестринское дело в терапии: учебник для среднего профессионального образования / В. Н. Петров, В. А. Лапотников, В. Л. Эмануэль, Н. Г. Петрова; ответственный редактор В. Н. Петров. — 2-е изд., испр. и доп. — Москва: Издательство Юрайт, 2020. — 475 с. — (Профессиональное образование). — ISBN 978-5-534-07561-8. — Текст: электронный // ЭБС Юрайт [сайт]. — URL: https://urait.ru/bcode/453666</w:t>
      </w:r>
    </w:p>
    <w:p w:rsidR="00507EA1" w:rsidRPr="00720985" w:rsidRDefault="00507EA1" w:rsidP="00AD4B52">
      <w:pPr>
        <w:tabs>
          <w:tab w:val="left" w:pos="0"/>
        </w:tabs>
        <w:spacing w:after="0" w:line="240" w:lineRule="auto"/>
        <w:ind w:firstLine="709"/>
        <w:jc w:val="both"/>
        <w:rPr>
          <w:rFonts w:ascii="Times New Roman" w:hAnsi="Times New Roman" w:cs="Times New Roman"/>
          <w:sz w:val="28"/>
          <w:szCs w:val="28"/>
        </w:rPr>
      </w:pPr>
      <w:r w:rsidRPr="00720985">
        <w:rPr>
          <w:rFonts w:ascii="Times New Roman" w:hAnsi="Times New Roman" w:cs="Times New Roman"/>
          <w:sz w:val="28"/>
          <w:szCs w:val="28"/>
        </w:rPr>
        <w:t xml:space="preserve">4. Основы реабилитации: учебник для медицинских училищ и колледжей / под ред. В. А. Епифанова, А. В. Епифанова. - 2-е изд. , перераб. и </w:t>
      </w:r>
      <w:r w:rsidRPr="00720985">
        <w:rPr>
          <w:rFonts w:ascii="Times New Roman" w:hAnsi="Times New Roman" w:cs="Times New Roman"/>
          <w:sz w:val="28"/>
          <w:szCs w:val="28"/>
        </w:rPr>
        <w:lastRenderedPageBreak/>
        <w:t xml:space="preserve">доп. - Москва : ГЭОТАР-Медиа, 2022. - 640 с. - ISBN 978-5-9704-7185-2. - Текст : электронный // ЭБС "Консультант студента" : [сайт]. - URL : https://www.studentlibrary.ru/book/ISBN9785970471852.html </w:t>
      </w:r>
    </w:p>
    <w:p w:rsidR="00507EA1" w:rsidRPr="00720985" w:rsidRDefault="00507EA1" w:rsidP="00AD4B52">
      <w:pPr>
        <w:tabs>
          <w:tab w:val="left" w:pos="0"/>
        </w:tabs>
        <w:spacing w:after="0" w:line="240" w:lineRule="auto"/>
        <w:ind w:firstLine="709"/>
        <w:jc w:val="both"/>
        <w:rPr>
          <w:rFonts w:ascii="Times New Roman" w:hAnsi="Times New Roman" w:cs="Times New Roman"/>
          <w:b/>
          <w:sz w:val="28"/>
          <w:szCs w:val="28"/>
        </w:rPr>
      </w:pPr>
      <w:r w:rsidRPr="00720985">
        <w:rPr>
          <w:rFonts w:ascii="Times New Roman" w:hAnsi="Times New Roman" w:cs="Times New Roman"/>
          <w:sz w:val="28"/>
          <w:szCs w:val="28"/>
        </w:rPr>
        <w:t>5. Ильина, И. В. Медицинская реабилитация. Практикум : учебное пособие для среднего профессионального образования / И. В. Ильина. — Москва : Издательство Юрайт, 2023. — 393 с. — (Профессиональное образование). — ISBN 978-5-534-01069-5. 29 — Текст : электронный // Образовательная платформа Юрайт [сайт]. — URL: https://urait.ru/bcode/513916</w:t>
      </w:r>
    </w:p>
    <w:p w:rsidR="00507EA1" w:rsidRPr="00AD4B52" w:rsidRDefault="00507EA1" w:rsidP="00AD4B52">
      <w:pPr>
        <w:tabs>
          <w:tab w:val="left" w:pos="0"/>
        </w:tabs>
        <w:spacing w:after="0" w:line="240" w:lineRule="auto"/>
        <w:ind w:firstLine="709"/>
        <w:jc w:val="both"/>
        <w:rPr>
          <w:rFonts w:ascii="Times New Roman" w:hAnsi="Times New Roman" w:cs="Times New Roman"/>
          <w:b/>
          <w:sz w:val="28"/>
          <w:szCs w:val="28"/>
        </w:rPr>
      </w:pP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b/>
          <w:sz w:val="28"/>
          <w:szCs w:val="28"/>
        </w:rPr>
        <w:t>Медицинские журналы</w:t>
      </w:r>
      <w:r w:rsidRPr="00AD4B52">
        <w:rPr>
          <w:rFonts w:ascii="Times New Roman" w:hAnsi="Times New Roman" w:cs="Times New Roman"/>
          <w:sz w:val="28"/>
          <w:szCs w:val="28"/>
        </w:rPr>
        <w:t xml:space="preserve"> «Медицинская сестра», «Главная медицинская сестра», «Сестринское дело».</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Приказы Министерства здравоохранения РФ: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1. Федеральный закон РФ от 17 сентября 1998 г. №157-ФЗ «Об иммунопрофилактике инфекционных болезней».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2. Федеральный закон Российской Федерации от 21 ноября 2011 г. N 323-ФЗ «Об основах охраны здоровья граждан в Российской Федерации».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3. Приказ Министерства здравоохранения РФ от 15 марта 2022 года № 168н «Об утверждении Порядка проведения диспансерного наблюдения»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4. Приказ Министерства здравоохранения и социального развития «Об утверждении Положения об организации оказания первичной медико-социальной помощи населению» N 543н от 15 мая 2012 г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5. Приказ Министерства здравоохранения РФ от 10 ноября 2020 г. N 1207н «Об утверждении учетной формы медицинской документации N 131/у «Карта учета профилактического медицинского осмотра (диспансеризации)», порядка ее ведения и формы отраслевой статистической отчетности N 131/о «Сведения о проведении профилактического медицинского осмотра и диспансеризации определенных групп взрослого населения», порядка ее заполнения и сроков представления»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6. Приказ Минздрава РФ от 06 декабря 2021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7. Методические указания МУ 3.3.1889-04 от 4 марта 2004 года «Порядок проведения профилактических прививок».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8. Приказ Министерства здравоохранения Российской Федерации от 23.09.2003 г. № 455 «О совершенствовании деятельности органов и учреждений здравоохранения по профилактике заболеваний в Российской Федерации».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9. Приказ Министерства здравоохранения и социального развития Российской Федерации от 21.06.06 г. № 490 «Об организации деятельности медицинской сестры участковой».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10. Приказ Минтруда РФ, Минздрава РФ от 31.12.2020 № 988н/1420н «Об утверждении перечня вредных и (или) опасных производственных </w:t>
      </w:r>
      <w:r w:rsidRPr="00AD4B52">
        <w:rPr>
          <w:rFonts w:ascii="Times New Roman" w:hAnsi="Times New Roman" w:cs="Times New Roman"/>
          <w:sz w:val="28"/>
          <w:szCs w:val="28"/>
        </w:rPr>
        <w:lastRenderedPageBreak/>
        <w:t xml:space="preserve">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11. Приказ Минздрава РФ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20 производственными факторами, а также работам, при выполнении которых проводятся обязательные предварительные и периодические медицинские осмотры». </w:t>
      </w:r>
    </w:p>
    <w:p w:rsidR="00B60344"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12. Приказ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 </w:t>
      </w:r>
    </w:p>
    <w:p w:rsidR="00105EB9" w:rsidRPr="00AD4B52" w:rsidRDefault="00B60344" w:rsidP="00AD4B52">
      <w:pPr>
        <w:tabs>
          <w:tab w:val="left" w:pos="0"/>
        </w:tabs>
        <w:spacing w:after="0" w:line="240" w:lineRule="auto"/>
        <w:ind w:firstLine="709"/>
        <w:jc w:val="both"/>
        <w:rPr>
          <w:rFonts w:ascii="Times New Roman" w:hAnsi="Times New Roman" w:cs="Times New Roman"/>
          <w:sz w:val="28"/>
          <w:szCs w:val="28"/>
        </w:rPr>
      </w:pPr>
      <w:r w:rsidRPr="00AD4B52">
        <w:rPr>
          <w:rFonts w:ascii="Times New Roman" w:hAnsi="Times New Roman" w:cs="Times New Roman"/>
          <w:sz w:val="28"/>
          <w:szCs w:val="28"/>
        </w:rPr>
        <w:t xml:space="preserve">13. Приказ Министерства здравоохранения РФ от 1 июля 2021 г. N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w:t>
      </w: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AD4B52" w:rsidRDefault="00F62D60" w:rsidP="00AD4B52">
      <w:pPr>
        <w:spacing w:after="0"/>
        <w:jc w:val="both"/>
        <w:rPr>
          <w:rFonts w:ascii="Times New Roman" w:hAnsi="Times New Roman" w:cs="Times New Roman"/>
          <w:sz w:val="28"/>
          <w:szCs w:val="28"/>
        </w:rPr>
      </w:pPr>
      <w:r w:rsidRPr="00AD4B52">
        <w:rPr>
          <w:rFonts w:ascii="Times New Roman" w:hAnsi="Times New Roman" w:cs="Times New Roman"/>
          <w:sz w:val="28"/>
          <w:szCs w:val="28"/>
        </w:rPr>
        <w:t>Промежуточная аттестация учебной практики проводится в форме зачета (зачтено). К аттестации допускаются обучающиеся, выполнившие в полном объеме программу учебной практики и представившие полный пакет отчетных документов (Приложения 1</w:t>
      </w:r>
      <w:r w:rsidR="00AD4B52">
        <w:rPr>
          <w:rFonts w:ascii="Times New Roman" w:hAnsi="Times New Roman" w:cs="Times New Roman"/>
          <w:sz w:val="28"/>
          <w:szCs w:val="28"/>
        </w:rPr>
        <w:t>, 2</w:t>
      </w:r>
      <w:r w:rsidRPr="00AD4B52">
        <w:rPr>
          <w:rFonts w:ascii="Times New Roman" w:hAnsi="Times New Roman" w:cs="Times New Roman"/>
          <w:sz w:val="28"/>
          <w:szCs w:val="28"/>
        </w:rPr>
        <w:t xml:space="preserve">):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отчет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дневник учебной практики,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аттестационный лист, </w:t>
      </w:r>
      <w:r w:rsidRPr="00AD4B52">
        <w:rPr>
          <w:rFonts w:ascii="Times New Roman" w:hAnsi="Times New Roman" w:cs="Times New Roman"/>
          <w:sz w:val="28"/>
          <w:szCs w:val="28"/>
        </w:rPr>
        <w:sym w:font="Symbol" w:char="F02D"/>
      </w:r>
      <w:r w:rsidRPr="00AD4B52">
        <w:rPr>
          <w:rFonts w:ascii="Times New Roman" w:hAnsi="Times New Roman" w:cs="Times New Roman"/>
          <w:sz w:val="28"/>
          <w:szCs w:val="28"/>
        </w:rPr>
        <w:t xml:space="preserve"> характеристика</w:t>
      </w:r>
    </w:p>
    <w:p w:rsidR="00F62D60" w:rsidRPr="00935BBA" w:rsidRDefault="00F62D60"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3685"/>
        <w:gridCol w:w="3481"/>
      </w:tblGrid>
      <w:tr w:rsidR="00AD4B52" w:rsidRPr="00AD4B52" w:rsidTr="00AD4B52">
        <w:trPr>
          <w:trHeight w:val="462"/>
          <w:jc w:val="center"/>
        </w:trPr>
        <w:tc>
          <w:tcPr>
            <w:tcW w:w="2689" w:type="dxa"/>
            <w:vAlign w:val="center"/>
          </w:tcPr>
          <w:p w:rsidR="00105EB9" w:rsidRPr="00AD4B52" w:rsidRDefault="00105EB9" w:rsidP="00D51467">
            <w:pPr>
              <w:spacing w:after="0"/>
              <w:jc w:val="center"/>
              <w:rPr>
                <w:rFonts w:ascii="Times New Roman" w:hAnsi="Times New Roman" w:cs="Times New Roman"/>
                <w:b/>
                <w:sz w:val="28"/>
                <w:szCs w:val="28"/>
              </w:rPr>
            </w:pPr>
            <w:r w:rsidRPr="00AD4B52">
              <w:rPr>
                <w:rFonts w:ascii="Times New Roman" w:hAnsi="Times New Roman" w:cs="Times New Roman"/>
                <w:b/>
                <w:sz w:val="28"/>
                <w:szCs w:val="28"/>
              </w:rPr>
              <w:t>Результаты обучения</w:t>
            </w:r>
          </w:p>
        </w:tc>
        <w:tc>
          <w:tcPr>
            <w:tcW w:w="3685" w:type="dxa"/>
            <w:vAlign w:val="center"/>
          </w:tcPr>
          <w:p w:rsidR="00105EB9" w:rsidRPr="00AD4B52" w:rsidRDefault="00105EB9" w:rsidP="00D51467">
            <w:pPr>
              <w:spacing w:after="0"/>
              <w:jc w:val="center"/>
              <w:rPr>
                <w:rFonts w:ascii="Times New Roman" w:hAnsi="Times New Roman" w:cs="Times New Roman"/>
                <w:b/>
                <w:sz w:val="28"/>
                <w:szCs w:val="28"/>
              </w:rPr>
            </w:pPr>
            <w:r w:rsidRPr="00AD4B52">
              <w:rPr>
                <w:rFonts w:ascii="Times New Roman" w:hAnsi="Times New Roman" w:cs="Times New Roman"/>
                <w:b/>
                <w:sz w:val="28"/>
                <w:szCs w:val="28"/>
              </w:rPr>
              <w:t>Критерии оценки</w:t>
            </w:r>
          </w:p>
        </w:tc>
        <w:tc>
          <w:tcPr>
            <w:tcW w:w="3481" w:type="dxa"/>
            <w:vAlign w:val="center"/>
          </w:tcPr>
          <w:p w:rsidR="00105EB9" w:rsidRPr="00AD4B52" w:rsidRDefault="00105EB9" w:rsidP="00D51467">
            <w:pPr>
              <w:spacing w:after="0"/>
              <w:jc w:val="center"/>
              <w:rPr>
                <w:rFonts w:ascii="Times New Roman" w:hAnsi="Times New Roman" w:cs="Times New Roman"/>
                <w:b/>
                <w:sz w:val="28"/>
                <w:szCs w:val="28"/>
              </w:rPr>
            </w:pPr>
            <w:r w:rsidRPr="00AD4B52">
              <w:rPr>
                <w:rFonts w:ascii="Times New Roman" w:hAnsi="Times New Roman" w:cs="Times New Roman"/>
                <w:b/>
                <w:sz w:val="28"/>
                <w:szCs w:val="28"/>
              </w:rPr>
              <w:t>Методы оценки</w:t>
            </w:r>
          </w:p>
        </w:tc>
      </w:tr>
      <w:tr w:rsidR="00AD4B52" w:rsidRPr="00AD4B52" w:rsidTr="00AD4B52">
        <w:trPr>
          <w:trHeight w:val="462"/>
          <w:jc w:val="center"/>
        </w:trPr>
        <w:tc>
          <w:tcPr>
            <w:tcW w:w="2689" w:type="dxa"/>
            <w:vAlign w:val="center"/>
          </w:tcPr>
          <w:p w:rsidR="004B3F3C" w:rsidRPr="00AD4B52" w:rsidRDefault="00507EA1" w:rsidP="00D51467">
            <w:pPr>
              <w:spacing w:after="0"/>
              <w:rPr>
                <w:rFonts w:ascii="Times New Roman" w:hAnsi="Times New Roman" w:cs="Times New Roman"/>
                <w:sz w:val="28"/>
                <w:szCs w:val="28"/>
              </w:rPr>
            </w:pPr>
            <w:r w:rsidRPr="00AD4B52">
              <w:rPr>
                <w:rFonts w:ascii="Times New Roman" w:hAnsi="Times New Roman" w:cs="Times New Roman"/>
                <w:sz w:val="28"/>
                <w:szCs w:val="28"/>
              </w:rPr>
              <w:t>ПК 4.1.Проводить оценку состояния пациента</w:t>
            </w:r>
          </w:p>
        </w:tc>
        <w:tc>
          <w:tcPr>
            <w:tcW w:w="3685" w:type="dxa"/>
            <w:vAlign w:val="center"/>
          </w:tcPr>
          <w:p w:rsidR="004B3F3C" w:rsidRPr="00AD4B52" w:rsidRDefault="00507EA1" w:rsidP="00D51467">
            <w:pPr>
              <w:spacing w:after="0"/>
              <w:rPr>
                <w:rFonts w:ascii="Times New Roman" w:hAnsi="Times New Roman" w:cs="Times New Roman"/>
                <w:sz w:val="28"/>
                <w:szCs w:val="28"/>
              </w:rPr>
            </w:pPr>
            <w:r w:rsidRPr="00AD4B52">
              <w:rPr>
                <w:rFonts w:ascii="Times New Roman" w:hAnsi="Times New Roman" w:cs="Times New Roman"/>
                <w:sz w:val="28"/>
                <w:szCs w:val="28"/>
              </w:rPr>
              <w:t>- соблюдение нормативноправовых актов по оценки состояния пациента; - точность, полнота и обоснованность выполнения оценки состояния пациента.</w:t>
            </w:r>
          </w:p>
        </w:tc>
        <w:tc>
          <w:tcPr>
            <w:tcW w:w="3481" w:type="dxa"/>
            <w:vAlign w:val="center"/>
          </w:tcPr>
          <w:p w:rsidR="00507EA1" w:rsidRPr="00AD4B52" w:rsidRDefault="00507EA1" w:rsidP="00507EA1">
            <w:pPr>
              <w:spacing w:after="0"/>
              <w:rPr>
                <w:rFonts w:ascii="Times New Roman" w:hAnsi="Times New Roman" w:cs="Times New Roman"/>
                <w:sz w:val="28"/>
                <w:szCs w:val="28"/>
              </w:rPr>
            </w:pPr>
            <w:r w:rsidRPr="00AD4B52">
              <w:rPr>
                <w:rFonts w:ascii="Times New Roman" w:hAnsi="Times New Roman" w:cs="Times New Roman"/>
                <w:sz w:val="28"/>
                <w:szCs w:val="28"/>
              </w:rPr>
              <w:t>- наблюдение и оценка формирования практических профессиональных умений и приобретения первоначального практического опыта при освоении компетенции в ходе учебной практики;</w:t>
            </w:r>
          </w:p>
          <w:p w:rsidR="004B3F3C" w:rsidRPr="00AD4B52" w:rsidRDefault="00507EA1" w:rsidP="00507EA1">
            <w:pPr>
              <w:spacing w:after="0"/>
              <w:rPr>
                <w:rFonts w:ascii="Times New Roman" w:hAnsi="Times New Roman" w:cs="Times New Roman"/>
                <w:sz w:val="28"/>
                <w:szCs w:val="28"/>
              </w:rPr>
            </w:pPr>
            <w:r w:rsidRPr="00AD4B52">
              <w:rPr>
                <w:rFonts w:ascii="Times New Roman" w:hAnsi="Times New Roman" w:cs="Times New Roman"/>
                <w:sz w:val="28"/>
                <w:szCs w:val="28"/>
              </w:rPr>
              <w:t xml:space="preserve"> </w:t>
            </w:r>
            <w:r w:rsidRPr="00AD4B52">
              <w:rPr>
                <w:rFonts w:ascii="Times New Roman" w:hAnsi="Times New Roman" w:cs="Times New Roman"/>
                <w:sz w:val="28"/>
                <w:szCs w:val="28"/>
              </w:rPr>
              <w:softHyphen/>
              <w:t xml:space="preserve"> оценка составления памяток для пациентов; - </w:t>
            </w:r>
            <w:r w:rsidRPr="00AD4B52">
              <w:rPr>
                <w:rFonts w:ascii="Times New Roman" w:hAnsi="Times New Roman" w:cs="Times New Roman"/>
                <w:sz w:val="28"/>
                <w:szCs w:val="28"/>
              </w:rPr>
              <w:lastRenderedPageBreak/>
              <w:t>оценка результатов зачета</w:t>
            </w:r>
          </w:p>
        </w:tc>
      </w:tr>
      <w:tr w:rsidR="00AD4B52" w:rsidRPr="00AD4B52" w:rsidTr="00AD4B52">
        <w:trPr>
          <w:trHeight w:val="462"/>
          <w:jc w:val="center"/>
        </w:trPr>
        <w:tc>
          <w:tcPr>
            <w:tcW w:w="2689" w:type="dxa"/>
            <w:vAlign w:val="center"/>
          </w:tcPr>
          <w:p w:rsidR="00521CEB" w:rsidRPr="00AD4B52" w:rsidRDefault="00521CEB" w:rsidP="00521CEB">
            <w:pPr>
              <w:spacing w:after="0"/>
              <w:ind w:right="-108"/>
              <w:rPr>
                <w:rFonts w:ascii="Times New Roman" w:hAnsi="Times New Roman" w:cs="Times New Roman"/>
                <w:sz w:val="28"/>
                <w:szCs w:val="28"/>
              </w:rPr>
            </w:pPr>
            <w:r w:rsidRPr="00AD4B52">
              <w:rPr>
                <w:rFonts w:ascii="Times New Roman" w:hAnsi="Times New Roman" w:cs="Times New Roman"/>
                <w:sz w:val="28"/>
                <w:szCs w:val="28"/>
              </w:rPr>
              <w:lastRenderedPageBreak/>
              <w:t>ПК 4.2.Выполнять</w:t>
            </w:r>
          </w:p>
          <w:p w:rsidR="00521CEB" w:rsidRPr="00AD4B52" w:rsidRDefault="00521CEB" w:rsidP="00521CEB">
            <w:pPr>
              <w:spacing w:after="0"/>
              <w:ind w:right="-108"/>
              <w:rPr>
                <w:rFonts w:ascii="Times New Roman" w:hAnsi="Times New Roman" w:cs="Times New Roman"/>
                <w:sz w:val="28"/>
                <w:szCs w:val="28"/>
              </w:rPr>
            </w:pPr>
            <w:r w:rsidRPr="00AD4B52">
              <w:rPr>
                <w:rFonts w:ascii="Times New Roman" w:hAnsi="Times New Roman" w:cs="Times New Roman"/>
                <w:sz w:val="28"/>
                <w:szCs w:val="28"/>
              </w:rPr>
              <w:t>медицинские</w:t>
            </w:r>
          </w:p>
          <w:p w:rsidR="00521CEB" w:rsidRPr="00AD4B52" w:rsidRDefault="00521CEB" w:rsidP="00521CEB">
            <w:pPr>
              <w:spacing w:after="0"/>
              <w:ind w:right="-108"/>
              <w:rPr>
                <w:rFonts w:ascii="Times New Roman" w:hAnsi="Times New Roman" w:cs="Times New Roman"/>
                <w:sz w:val="28"/>
                <w:szCs w:val="28"/>
              </w:rPr>
            </w:pPr>
            <w:r w:rsidRPr="00AD4B52">
              <w:rPr>
                <w:rFonts w:ascii="Times New Roman" w:hAnsi="Times New Roman" w:cs="Times New Roman"/>
                <w:sz w:val="28"/>
                <w:szCs w:val="28"/>
              </w:rPr>
              <w:t>манипуляции при</w:t>
            </w:r>
          </w:p>
          <w:p w:rsidR="00521CEB" w:rsidRPr="00AD4B52" w:rsidRDefault="00521CEB" w:rsidP="00521CEB">
            <w:pPr>
              <w:spacing w:after="0"/>
              <w:ind w:right="-108"/>
              <w:rPr>
                <w:rFonts w:ascii="Times New Roman" w:hAnsi="Times New Roman" w:cs="Times New Roman"/>
                <w:sz w:val="28"/>
                <w:szCs w:val="28"/>
              </w:rPr>
            </w:pPr>
            <w:r w:rsidRPr="00AD4B52">
              <w:rPr>
                <w:rFonts w:ascii="Times New Roman" w:hAnsi="Times New Roman" w:cs="Times New Roman"/>
                <w:sz w:val="28"/>
                <w:szCs w:val="28"/>
              </w:rPr>
              <w:t>оказании медицинской</w:t>
            </w:r>
          </w:p>
          <w:p w:rsidR="00521CEB" w:rsidRPr="00AD4B52" w:rsidRDefault="00521CEB" w:rsidP="00521CEB">
            <w:pPr>
              <w:spacing w:after="0"/>
              <w:ind w:right="-108"/>
              <w:rPr>
                <w:rFonts w:ascii="Times New Roman" w:hAnsi="Times New Roman" w:cs="Times New Roman"/>
                <w:sz w:val="28"/>
                <w:szCs w:val="28"/>
              </w:rPr>
            </w:pPr>
            <w:r w:rsidRPr="00AD4B52">
              <w:rPr>
                <w:rFonts w:ascii="Times New Roman" w:hAnsi="Times New Roman" w:cs="Times New Roman"/>
                <w:sz w:val="28"/>
                <w:szCs w:val="28"/>
              </w:rPr>
              <w:t>помощи пациенту</w:t>
            </w:r>
          </w:p>
        </w:tc>
        <w:tc>
          <w:tcPr>
            <w:tcW w:w="3685"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соблюдение нормативноправовых актов по использованию аппаратуры, оборудования и изделий медицинского назначения, применению лекарственных средств;</w:t>
            </w:r>
          </w:p>
          <w:p w:rsidR="00521CEB" w:rsidRPr="00AD4B52" w:rsidRDefault="00521CEB" w:rsidP="00AD4B52">
            <w:pPr>
              <w:spacing w:after="0"/>
              <w:rPr>
                <w:rFonts w:ascii="Times New Roman" w:hAnsi="Times New Roman" w:cs="Times New Roman"/>
                <w:sz w:val="28"/>
                <w:szCs w:val="28"/>
              </w:rPr>
            </w:pPr>
            <w:r w:rsidRPr="00AD4B52">
              <w:rPr>
                <w:rFonts w:ascii="Times New Roman" w:hAnsi="Times New Roman" w:cs="Times New Roman"/>
                <w:sz w:val="28"/>
                <w:szCs w:val="28"/>
              </w:rPr>
              <w:t>- точность, последовательность и обоснованность использования аппаратуры, оборудования и изделий медицинского назначения, применению лекарственных средств.</w:t>
            </w:r>
          </w:p>
        </w:tc>
        <w:tc>
          <w:tcPr>
            <w:tcW w:w="3481" w:type="dxa"/>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наблюдение и оценка формирования практических профессиональных умений и приобретения первоначального практического опыта при освоении компетенции в ходе учебной практики;</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ПК4.3. Осуществлять уход за пациентом</w:t>
            </w:r>
          </w:p>
        </w:tc>
        <w:tc>
          <w:tcPr>
            <w:tcW w:w="3685" w:type="dxa"/>
            <w:vAlign w:val="center"/>
          </w:tcPr>
          <w:p w:rsidR="00AD4B52" w:rsidRDefault="00AD4B52" w:rsidP="00AD4B52">
            <w:pPr>
              <w:spacing w:after="0"/>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соблюдение нормативноправовых актов по осуществлению ухода за пациентами с терапевтической патологией;</w:t>
            </w:r>
          </w:p>
          <w:p w:rsidR="00AD4B52" w:rsidRDefault="00521CEB" w:rsidP="00AD4B52">
            <w:pPr>
              <w:spacing w:after="0"/>
              <w:rPr>
                <w:rFonts w:ascii="Times New Roman" w:hAnsi="Times New Roman" w:cs="Times New Roman"/>
                <w:sz w:val="28"/>
                <w:szCs w:val="28"/>
              </w:rPr>
            </w:pPr>
            <w:r w:rsidRPr="00AD4B52">
              <w:rPr>
                <w:rFonts w:ascii="Times New Roman" w:hAnsi="Times New Roman" w:cs="Times New Roman"/>
                <w:sz w:val="28"/>
                <w:szCs w:val="28"/>
              </w:rPr>
              <w:t>- точность и полнота создания общих и индивидуальных планов сестринского ухода за пациентами при терапевтических заболеваниях;</w:t>
            </w:r>
          </w:p>
          <w:p w:rsidR="00521CEB" w:rsidRPr="00AD4B52" w:rsidRDefault="00521CEB" w:rsidP="00AD4B52">
            <w:pPr>
              <w:spacing w:after="0"/>
              <w:rPr>
                <w:rFonts w:ascii="Times New Roman" w:hAnsi="Times New Roman" w:cs="Times New Roman"/>
                <w:sz w:val="28"/>
                <w:szCs w:val="28"/>
              </w:rPr>
            </w:pPr>
            <w:r w:rsidRPr="00AD4B52">
              <w:rPr>
                <w:rFonts w:ascii="Times New Roman" w:hAnsi="Times New Roman" w:cs="Times New Roman"/>
                <w:sz w:val="28"/>
                <w:szCs w:val="28"/>
              </w:rPr>
              <w:t>- последовательность, точность и обоснованность выполнения сестринского ухода за пациентами при терапевтических заболеваниях.</w:t>
            </w:r>
          </w:p>
        </w:tc>
        <w:tc>
          <w:tcPr>
            <w:tcW w:w="3481" w:type="dxa"/>
          </w:tcPr>
          <w:p w:rsidR="00521CEB" w:rsidRPr="00AD4B52" w:rsidRDefault="00521CEB" w:rsidP="00521CEB">
            <w:pPr>
              <w:rPr>
                <w:rFonts w:ascii="Times New Roman" w:hAnsi="Times New Roman" w:cs="Times New Roman"/>
                <w:sz w:val="28"/>
                <w:szCs w:val="28"/>
              </w:rPr>
            </w:pPr>
            <w:r w:rsidRPr="00AD4B52">
              <w:rPr>
                <w:rFonts w:ascii="Times New Roman" w:hAnsi="Times New Roman" w:cs="Times New Roman"/>
                <w:sz w:val="28"/>
                <w:szCs w:val="28"/>
              </w:rPr>
              <w:t xml:space="preserve"> </w:t>
            </w:r>
            <w:r w:rsidRPr="00AD4B52">
              <w:rPr>
                <w:rFonts w:ascii="Times New Roman" w:hAnsi="Times New Roman" w:cs="Times New Roman"/>
                <w:sz w:val="28"/>
                <w:szCs w:val="28"/>
              </w:rPr>
              <w:softHyphen/>
              <w:t xml:space="preserve"> оценка составления памяток для пациентов; - оценка результатов зачета</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xml:space="preserve">ПК 4.4. Обучать пациента (его законных представителей) и лиц, осуществляющих </w:t>
            </w:r>
            <w:r w:rsidRPr="00AD4B52">
              <w:rPr>
                <w:rFonts w:ascii="Times New Roman" w:hAnsi="Times New Roman" w:cs="Times New Roman"/>
                <w:sz w:val="28"/>
                <w:szCs w:val="28"/>
              </w:rPr>
              <w:lastRenderedPageBreak/>
              <w:t>уход, приемам ухода и самоухода</w:t>
            </w:r>
          </w:p>
        </w:tc>
        <w:tc>
          <w:tcPr>
            <w:tcW w:w="3685" w:type="dxa"/>
            <w:vAlign w:val="center"/>
          </w:tcPr>
          <w:p w:rsid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lastRenderedPageBreak/>
              <w:t>- точность и полнота рекомендаций для пациента (его законных представителей) и лицам, осуществляющих уход по приемам ухода;</w:t>
            </w:r>
          </w:p>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lastRenderedPageBreak/>
              <w:t>- обоснованность рекомендаций для пациента (его законных представителей) и лиц, осуществляющих уход.</w:t>
            </w:r>
          </w:p>
        </w:tc>
        <w:tc>
          <w:tcPr>
            <w:tcW w:w="3481" w:type="dxa"/>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lastRenderedPageBreak/>
              <w:t xml:space="preserve">- наблюдение и оценка формирования практических профессиональных умений и приобретения первоначального </w:t>
            </w:r>
            <w:r w:rsidRPr="00AD4B52">
              <w:rPr>
                <w:rFonts w:ascii="Times New Roman" w:hAnsi="Times New Roman" w:cs="Times New Roman"/>
                <w:sz w:val="28"/>
                <w:szCs w:val="28"/>
              </w:rPr>
              <w:lastRenderedPageBreak/>
              <w:t>практического опыта при освоении компетенции в ходе учебной практики;</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lastRenderedPageBreak/>
              <w:t>ПК 4.5.Оказывать медицинскую помощь в неотложной форме</w:t>
            </w:r>
          </w:p>
        </w:tc>
        <w:tc>
          <w:tcPr>
            <w:tcW w:w="3685" w:type="dxa"/>
            <w:vAlign w:val="center"/>
          </w:tcPr>
          <w:p w:rsidR="00AD4B52" w:rsidRDefault="00AD4B52" w:rsidP="00AD4B52">
            <w:pPr>
              <w:spacing w:after="0"/>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соблюдение нормативноправовых актов по оказанию медицинской помощи в неотложной форме;</w:t>
            </w:r>
          </w:p>
          <w:p w:rsidR="00521CEB" w:rsidRPr="00AD4B52" w:rsidRDefault="00521CEB" w:rsidP="00AD4B52">
            <w:pPr>
              <w:spacing w:after="0"/>
              <w:rPr>
                <w:rFonts w:ascii="Times New Roman" w:hAnsi="Times New Roman" w:cs="Times New Roman"/>
                <w:sz w:val="28"/>
                <w:szCs w:val="28"/>
              </w:rPr>
            </w:pPr>
            <w:r w:rsidRPr="00AD4B52">
              <w:rPr>
                <w:rFonts w:ascii="Times New Roman" w:hAnsi="Times New Roman" w:cs="Times New Roman"/>
                <w:sz w:val="28"/>
                <w:szCs w:val="28"/>
              </w:rPr>
              <w:t>- точность и полнота оказания медицинской помощи в неотложной форме; последовательность, точность и обоснованность выполнения медицинской помощи в неотложной форме.</w:t>
            </w:r>
          </w:p>
        </w:tc>
        <w:tc>
          <w:tcPr>
            <w:tcW w:w="3481" w:type="dxa"/>
          </w:tcPr>
          <w:p w:rsidR="00521CEB" w:rsidRPr="00AD4B52" w:rsidRDefault="00521CEB" w:rsidP="00521CEB">
            <w:pPr>
              <w:rPr>
                <w:rFonts w:ascii="Times New Roman" w:hAnsi="Times New Roman" w:cs="Times New Roman"/>
                <w:sz w:val="28"/>
                <w:szCs w:val="28"/>
              </w:rPr>
            </w:pPr>
            <w:r w:rsidRPr="00AD4B52">
              <w:rPr>
                <w:rFonts w:ascii="Times New Roman" w:hAnsi="Times New Roman" w:cs="Times New Roman"/>
                <w:sz w:val="28"/>
                <w:szCs w:val="28"/>
              </w:rPr>
              <w:t xml:space="preserve"> </w:t>
            </w:r>
            <w:r w:rsidRPr="00AD4B52">
              <w:rPr>
                <w:rFonts w:ascii="Times New Roman" w:hAnsi="Times New Roman" w:cs="Times New Roman"/>
                <w:sz w:val="28"/>
                <w:szCs w:val="28"/>
              </w:rPr>
              <w:softHyphen/>
              <w:t xml:space="preserve"> оценка составления памяток для пациентов; - оценка результатов зачета</w:t>
            </w:r>
          </w:p>
        </w:tc>
      </w:tr>
      <w:tr w:rsidR="00AD4B52" w:rsidRPr="00AD4B52" w:rsidTr="00AD4B52">
        <w:trPr>
          <w:trHeight w:val="462"/>
          <w:jc w:val="center"/>
        </w:trPr>
        <w:tc>
          <w:tcPr>
            <w:tcW w:w="2689" w:type="dxa"/>
            <w:vAlign w:val="center"/>
          </w:tcPr>
          <w:p w:rsidR="00521CEB" w:rsidRPr="00AD4B52" w:rsidRDefault="00521CEB" w:rsidP="00AD4B52">
            <w:pPr>
              <w:spacing w:after="0"/>
              <w:rPr>
                <w:rFonts w:ascii="Times New Roman" w:hAnsi="Times New Roman" w:cs="Times New Roman"/>
                <w:sz w:val="28"/>
                <w:szCs w:val="28"/>
              </w:rPr>
            </w:pPr>
            <w:r w:rsidRPr="00AD4B52">
              <w:rPr>
                <w:rFonts w:ascii="Times New Roman" w:hAnsi="Times New Roman" w:cs="Times New Roman"/>
                <w:sz w:val="28"/>
                <w:szCs w:val="28"/>
              </w:rPr>
              <w:t>ПК 4.6.Участвовать в</w:t>
            </w:r>
            <w:r w:rsidR="00AD4B52" w:rsidRPr="00AD4B52">
              <w:rPr>
                <w:rFonts w:ascii="Times New Roman" w:hAnsi="Times New Roman" w:cs="Times New Roman"/>
                <w:sz w:val="28"/>
                <w:szCs w:val="28"/>
              </w:rPr>
              <w:t xml:space="preserve"> </w:t>
            </w:r>
            <w:r w:rsidRPr="00AD4B52">
              <w:rPr>
                <w:rFonts w:ascii="Times New Roman" w:hAnsi="Times New Roman" w:cs="Times New Roman"/>
                <w:sz w:val="28"/>
                <w:szCs w:val="28"/>
              </w:rPr>
              <w:t>проведении</w:t>
            </w:r>
            <w:r w:rsidR="00AD4B52" w:rsidRPr="00AD4B52">
              <w:rPr>
                <w:rFonts w:ascii="Times New Roman" w:hAnsi="Times New Roman" w:cs="Times New Roman"/>
                <w:sz w:val="28"/>
                <w:szCs w:val="28"/>
              </w:rPr>
              <w:t xml:space="preserve"> </w:t>
            </w:r>
            <w:r w:rsidRPr="00AD4B52">
              <w:rPr>
                <w:rFonts w:ascii="Times New Roman" w:hAnsi="Times New Roman" w:cs="Times New Roman"/>
                <w:sz w:val="28"/>
                <w:szCs w:val="28"/>
              </w:rPr>
              <w:t>мероприятий</w:t>
            </w:r>
            <w:r w:rsidR="00AD4B52" w:rsidRPr="00AD4B52">
              <w:rPr>
                <w:rFonts w:ascii="Times New Roman" w:hAnsi="Times New Roman" w:cs="Times New Roman"/>
                <w:sz w:val="28"/>
                <w:szCs w:val="28"/>
              </w:rPr>
              <w:t xml:space="preserve"> </w:t>
            </w:r>
            <w:r w:rsidRPr="00AD4B52">
              <w:rPr>
                <w:rFonts w:ascii="Times New Roman" w:hAnsi="Times New Roman" w:cs="Times New Roman"/>
                <w:sz w:val="28"/>
                <w:szCs w:val="28"/>
              </w:rPr>
              <w:t>медицинской</w:t>
            </w:r>
            <w:r w:rsidR="00AD4B52" w:rsidRPr="00AD4B52">
              <w:rPr>
                <w:rFonts w:ascii="Times New Roman" w:hAnsi="Times New Roman" w:cs="Times New Roman"/>
                <w:sz w:val="28"/>
                <w:szCs w:val="28"/>
              </w:rPr>
              <w:t xml:space="preserve"> </w:t>
            </w:r>
            <w:r w:rsidRPr="00AD4B52">
              <w:rPr>
                <w:rFonts w:ascii="Times New Roman" w:hAnsi="Times New Roman" w:cs="Times New Roman"/>
                <w:sz w:val="28"/>
                <w:szCs w:val="28"/>
              </w:rPr>
              <w:t>реабилитации</w:t>
            </w:r>
          </w:p>
        </w:tc>
        <w:tc>
          <w:tcPr>
            <w:tcW w:w="3685" w:type="dxa"/>
            <w:vAlign w:val="center"/>
          </w:tcPr>
          <w:p w:rsidR="001A02E6" w:rsidRDefault="001A02E6" w:rsidP="00521CEB">
            <w:pPr>
              <w:spacing w:after="0"/>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соблюдение нормативноправовых актов по осуществлению мероприятий медицинской реабилитации;</w:t>
            </w:r>
          </w:p>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точность и полнота создания общих и индивидуальных планов медицинской реабилитации; последовательность, точность и обоснованность выполнения мероприятий медицинской реабилитации.</w:t>
            </w:r>
          </w:p>
        </w:tc>
        <w:tc>
          <w:tcPr>
            <w:tcW w:w="3481" w:type="dxa"/>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наблюдение и оценка формирования практических профессиональных умений и приобретения первоначального практического опыта при освоении компетенции в ходе учебной практики;</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tc>
        <w:tc>
          <w:tcPr>
            <w:tcW w:w="3685"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соответствие выбранных средств и способов деятельности поставленным целям; - соотнесение показателей результата выполнения профессиональных задач со стандартами</w:t>
            </w:r>
          </w:p>
        </w:tc>
        <w:tc>
          <w:tcPr>
            <w:tcW w:w="3481" w:type="dxa"/>
          </w:tcPr>
          <w:p w:rsidR="00521CEB" w:rsidRPr="00AD4B52" w:rsidRDefault="001A02E6" w:rsidP="00521CEB">
            <w:pPr>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наблюдения за действиями на практике;</w:t>
            </w:r>
          </w:p>
          <w:p w:rsidR="00521CEB" w:rsidRPr="00AD4B52" w:rsidRDefault="001A02E6" w:rsidP="001A02E6">
            <w:pPr>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оценка результатов зачета;</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xml:space="preserve">ОК 02. Использовать </w:t>
            </w:r>
            <w:r w:rsidRPr="00AD4B52">
              <w:rPr>
                <w:rFonts w:ascii="Times New Roman" w:hAnsi="Times New Roman" w:cs="Times New Roman"/>
                <w:sz w:val="28"/>
                <w:szCs w:val="28"/>
              </w:rPr>
              <w:lastRenderedPageBreak/>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85"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lastRenderedPageBreak/>
              <w:t xml:space="preserve">- демонстрация полноты охвата информационных </w:t>
            </w:r>
            <w:r w:rsidRPr="00AD4B52">
              <w:rPr>
                <w:rFonts w:ascii="Times New Roman" w:hAnsi="Times New Roman" w:cs="Times New Roman"/>
                <w:sz w:val="28"/>
                <w:szCs w:val="28"/>
              </w:rPr>
              <w:lastRenderedPageBreak/>
              <w:t>источников и достоверности информации;</w:t>
            </w:r>
          </w:p>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оптимальный выбор источника информации в соответствии с поставленной задачей;</w:t>
            </w:r>
          </w:p>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соответствие найденной информации поставленной задаче</w:t>
            </w:r>
          </w:p>
        </w:tc>
        <w:tc>
          <w:tcPr>
            <w:tcW w:w="3481" w:type="dxa"/>
          </w:tcPr>
          <w:p w:rsidR="00521CEB" w:rsidRPr="00AD4B52" w:rsidRDefault="001A02E6" w:rsidP="00521CEB">
            <w:pPr>
              <w:rPr>
                <w:rFonts w:ascii="Times New Roman" w:hAnsi="Times New Roman" w:cs="Times New Roman"/>
                <w:sz w:val="28"/>
                <w:szCs w:val="28"/>
              </w:rPr>
            </w:pPr>
            <w:r>
              <w:rPr>
                <w:rFonts w:ascii="Times New Roman" w:hAnsi="Times New Roman" w:cs="Times New Roman"/>
                <w:sz w:val="28"/>
                <w:szCs w:val="28"/>
              </w:rPr>
              <w:lastRenderedPageBreak/>
              <w:t>-</w:t>
            </w:r>
            <w:r w:rsidR="00521CEB" w:rsidRPr="00AD4B52">
              <w:rPr>
                <w:rFonts w:ascii="Times New Roman" w:hAnsi="Times New Roman" w:cs="Times New Roman"/>
                <w:sz w:val="28"/>
                <w:szCs w:val="28"/>
              </w:rPr>
              <w:t xml:space="preserve"> наблюдения за </w:t>
            </w:r>
            <w:r w:rsidR="00521CEB" w:rsidRPr="00AD4B52">
              <w:rPr>
                <w:rFonts w:ascii="Times New Roman" w:hAnsi="Times New Roman" w:cs="Times New Roman"/>
                <w:sz w:val="28"/>
                <w:szCs w:val="28"/>
              </w:rPr>
              <w:lastRenderedPageBreak/>
              <w:t>действиями на практике;</w:t>
            </w:r>
          </w:p>
          <w:p w:rsidR="00521CEB" w:rsidRPr="00AD4B52" w:rsidRDefault="001A02E6" w:rsidP="00521CEB">
            <w:pPr>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оценка результатов зачета;</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lastRenderedPageBreak/>
              <w:t>ОК 04. Эффективно взаимодействовать и работать в коллективе и команде</w:t>
            </w:r>
          </w:p>
        </w:tc>
        <w:tc>
          <w:tcPr>
            <w:tcW w:w="3685"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соблюдение норм делового общения и профессиональной этики во взаимодействии с коллегами, руководством, потребителями</w:t>
            </w:r>
          </w:p>
        </w:tc>
        <w:tc>
          <w:tcPr>
            <w:tcW w:w="3481" w:type="dxa"/>
          </w:tcPr>
          <w:p w:rsidR="00521CEB" w:rsidRPr="00AD4B52" w:rsidRDefault="001A02E6" w:rsidP="00521CEB">
            <w:pPr>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наблюдения за действиями на практике;</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5"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соответствие устной и письменной речи нормам государственного языка</w:t>
            </w:r>
          </w:p>
        </w:tc>
        <w:tc>
          <w:tcPr>
            <w:tcW w:w="3481" w:type="dxa"/>
          </w:tcPr>
          <w:p w:rsidR="00521CEB" w:rsidRPr="00AD4B52" w:rsidRDefault="001A02E6" w:rsidP="00521CEB">
            <w:pPr>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оценка результатов зачета;</w:t>
            </w:r>
          </w:p>
        </w:tc>
      </w:tr>
      <w:tr w:rsidR="00AD4B52" w:rsidRPr="00AD4B52" w:rsidTr="00AD4B52">
        <w:trPr>
          <w:trHeight w:val="462"/>
          <w:jc w:val="center"/>
        </w:trPr>
        <w:tc>
          <w:tcPr>
            <w:tcW w:w="2689"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ОК 09. Пользоваться профессиональной документацией на государственном и иностранном языках</w:t>
            </w:r>
          </w:p>
        </w:tc>
        <w:tc>
          <w:tcPr>
            <w:tcW w:w="3685" w:type="dxa"/>
            <w:vAlign w:val="center"/>
          </w:tcPr>
          <w:p w:rsidR="00521CEB" w:rsidRPr="00AD4B52" w:rsidRDefault="00521CEB" w:rsidP="00521CEB">
            <w:pPr>
              <w:spacing w:after="0"/>
              <w:rPr>
                <w:rFonts w:ascii="Times New Roman" w:hAnsi="Times New Roman" w:cs="Times New Roman"/>
                <w:sz w:val="28"/>
                <w:szCs w:val="28"/>
              </w:rPr>
            </w:pPr>
            <w:r w:rsidRPr="00AD4B52">
              <w:rPr>
                <w:rFonts w:ascii="Times New Roman" w:hAnsi="Times New Roman" w:cs="Times New Roman"/>
                <w:sz w:val="28"/>
                <w:szCs w:val="28"/>
              </w:rPr>
              <w:t>- оформление медицинской документации в соответствии нормативными правовыми актами</w:t>
            </w:r>
          </w:p>
        </w:tc>
        <w:tc>
          <w:tcPr>
            <w:tcW w:w="3481" w:type="dxa"/>
          </w:tcPr>
          <w:p w:rsidR="00521CEB" w:rsidRPr="00AD4B52" w:rsidRDefault="001A02E6" w:rsidP="00521CEB">
            <w:pPr>
              <w:rPr>
                <w:rFonts w:ascii="Times New Roman" w:hAnsi="Times New Roman" w:cs="Times New Roman"/>
                <w:sz w:val="28"/>
                <w:szCs w:val="28"/>
              </w:rPr>
            </w:pPr>
            <w:r>
              <w:rPr>
                <w:rFonts w:ascii="Times New Roman" w:hAnsi="Times New Roman" w:cs="Times New Roman"/>
                <w:sz w:val="28"/>
                <w:szCs w:val="28"/>
              </w:rPr>
              <w:t>-</w:t>
            </w:r>
            <w:r w:rsidR="00521CEB" w:rsidRPr="00AD4B52">
              <w:rPr>
                <w:rFonts w:ascii="Times New Roman" w:hAnsi="Times New Roman" w:cs="Times New Roman"/>
                <w:sz w:val="28"/>
                <w:szCs w:val="28"/>
              </w:rPr>
              <w:t xml:space="preserve"> наблюдения за действиями на практике;</w:t>
            </w:r>
          </w:p>
        </w:tc>
      </w:tr>
    </w:tbl>
    <w:p w:rsidR="00105EB9" w:rsidRPr="00AD4B52" w:rsidRDefault="00105EB9" w:rsidP="00105EB9">
      <w:pPr>
        <w:ind w:firstLine="426"/>
        <w:jc w:val="both"/>
        <w:rPr>
          <w:rFonts w:ascii="Times New Roman" w:hAnsi="Times New Roman" w:cs="Times New Roman"/>
          <w:b/>
          <w:sz w:val="28"/>
          <w:szCs w:val="28"/>
        </w:rPr>
      </w:pPr>
    </w:p>
    <w:p w:rsidR="00557406" w:rsidRDefault="00557406" w:rsidP="00105EB9">
      <w:pPr>
        <w:ind w:firstLine="426"/>
        <w:jc w:val="both"/>
        <w:rPr>
          <w:rFonts w:ascii="Times New Roman" w:hAnsi="Times New Roman" w:cs="Times New Roman"/>
          <w:b/>
          <w:sz w:val="28"/>
          <w:szCs w:val="28"/>
        </w:rPr>
      </w:pPr>
    </w:p>
    <w:p w:rsidR="005F4212" w:rsidRDefault="005F4212">
      <w:pPr>
        <w:rPr>
          <w:rFonts w:ascii="Times New Roman" w:hAnsi="Times New Roman" w:cs="Times New Roman"/>
          <w:b/>
          <w:sz w:val="28"/>
          <w:szCs w:val="28"/>
        </w:rPr>
      </w:pPr>
      <w:r>
        <w:rPr>
          <w:rFonts w:ascii="Times New Roman" w:hAnsi="Times New Roman" w:cs="Times New Roman"/>
          <w:b/>
          <w:sz w:val="28"/>
          <w:szCs w:val="28"/>
        </w:rPr>
        <w:br w:type="page"/>
      </w:r>
    </w:p>
    <w:p w:rsidR="005F4212" w:rsidRPr="0059000F" w:rsidRDefault="005F4212" w:rsidP="005F4212">
      <w:pPr>
        <w:spacing w:after="0" w:line="240" w:lineRule="auto"/>
        <w:jc w:val="right"/>
        <w:rPr>
          <w:rFonts w:ascii="Times New Roman" w:hAnsi="Times New Roman" w:cs="Times New Roman"/>
          <w:sz w:val="24"/>
          <w:szCs w:val="24"/>
        </w:rPr>
      </w:pPr>
      <w:r w:rsidRPr="0059000F">
        <w:rPr>
          <w:rFonts w:ascii="Times New Roman" w:hAnsi="Times New Roman" w:cs="Times New Roman"/>
          <w:sz w:val="24"/>
          <w:szCs w:val="24"/>
        </w:rPr>
        <w:lastRenderedPageBreak/>
        <w:t xml:space="preserve">Приложение 1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Федеральное государственное бюджетное образовательное учреждение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высшего образования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«Кубанский государственный медицинский университет» </w:t>
      </w:r>
    </w:p>
    <w:p w:rsidR="005F4212" w:rsidRPr="0059000F" w:rsidRDefault="005F4212" w:rsidP="005F4212">
      <w:pPr>
        <w:spacing w:after="0" w:line="240" w:lineRule="auto"/>
        <w:jc w:val="center"/>
        <w:rPr>
          <w:rFonts w:ascii="Times New Roman" w:hAnsi="Times New Roman" w:cs="Times New Roman"/>
          <w:sz w:val="24"/>
          <w:szCs w:val="24"/>
        </w:rPr>
      </w:pPr>
      <w:r w:rsidRPr="0059000F">
        <w:rPr>
          <w:rFonts w:ascii="Times New Roman" w:hAnsi="Times New Roman" w:cs="Times New Roman"/>
          <w:b/>
          <w:sz w:val="24"/>
          <w:szCs w:val="24"/>
        </w:rPr>
        <w:t>Министерства здравоохранения Российской Федерации</w:t>
      </w:r>
    </w:p>
    <w:p w:rsidR="005F4212" w:rsidRDefault="005F4212" w:rsidP="005F4212">
      <w:pPr>
        <w:spacing w:after="0" w:line="240" w:lineRule="auto"/>
        <w:jc w:val="center"/>
        <w:rPr>
          <w:rFonts w:ascii="Times New Roman" w:hAnsi="Times New Roman" w:cs="Times New Roman"/>
          <w:sz w:val="24"/>
          <w:szCs w:val="24"/>
        </w:rPr>
      </w:pPr>
    </w:p>
    <w:p w:rsidR="005F4212" w:rsidRPr="0059000F" w:rsidRDefault="005F4212" w:rsidP="005F4212">
      <w:pPr>
        <w:spacing w:after="0" w:line="240" w:lineRule="auto"/>
        <w:jc w:val="center"/>
        <w:rPr>
          <w:rFonts w:ascii="Times New Roman" w:hAnsi="Times New Roman" w:cs="Times New Roman"/>
          <w:sz w:val="24"/>
          <w:szCs w:val="24"/>
        </w:rPr>
      </w:pPr>
      <w:r w:rsidRPr="0059000F">
        <w:rPr>
          <w:rFonts w:ascii="Times New Roman" w:hAnsi="Times New Roman" w:cs="Times New Roman"/>
          <w:sz w:val="24"/>
          <w:szCs w:val="24"/>
        </w:rPr>
        <w:t>ОТЧЁТ</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о прохождении учебной практики по профессиональному модулю ПМ 04. «ОКАЗАНИЕ МЕДИЦИНСКОЙ ПОМОЩИ, ОСУЩЕСТВЛЕНИЕ СЕСТРИНСКОГО УХОДА И НАБЛЮДЕНИЯ ЗА ПАЦИЕНТАМИ ПРИ ЗАБОЛЕВАНИЯХ И (ИЛИ) СОСТОЯНИЯХ»</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Специальность 34.02.01 Сестринское дело </w:t>
      </w:r>
    </w:p>
    <w:p w:rsidR="005F4212" w:rsidRDefault="005F4212" w:rsidP="005F4212">
      <w:pPr>
        <w:spacing w:after="0" w:line="240" w:lineRule="auto"/>
        <w:rPr>
          <w:rFonts w:ascii="Times New Roman" w:hAnsi="Times New Roman" w:cs="Times New Roman"/>
          <w:sz w:val="24"/>
          <w:szCs w:val="24"/>
        </w:rPr>
      </w:pP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Студента (ки)________ курса _________________ группы форма обучения______________________ (ФИО)  ____________________________________________________________________________ Место проведения практики (организация) ______________________________________ ____________________________________________________________________________ наименование организации, юридический адрес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Срок прохождения практики с «___» _____________20__ г. по «___» ___________20__г.</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Отчет сдан «_____» __________________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Руководитель практики от образовательной организации _________________________ (подпись/Ф.И.О.)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Оценка о защите отчета ____ (_____________________________)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br w:type="page"/>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jc w:val="right"/>
        <w:rPr>
          <w:rFonts w:ascii="Times New Roman" w:hAnsi="Times New Roman" w:cs="Times New Roman"/>
          <w:sz w:val="24"/>
          <w:szCs w:val="24"/>
        </w:rPr>
      </w:pPr>
      <w:r w:rsidRPr="0059000F">
        <w:rPr>
          <w:rFonts w:ascii="Times New Roman" w:hAnsi="Times New Roman" w:cs="Times New Roman"/>
          <w:sz w:val="24"/>
          <w:szCs w:val="24"/>
        </w:rPr>
        <w:t>Приложение 2</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sz w:val="24"/>
          <w:szCs w:val="24"/>
        </w:rPr>
        <w:t xml:space="preserve"> </w:t>
      </w:r>
      <w:r w:rsidRPr="0059000F">
        <w:rPr>
          <w:rFonts w:ascii="Times New Roman" w:hAnsi="Times New Roman" w:cs="Times New Roman"/>
          <w:b/>
          <w:sz w:val="24"/>
          <w:szCs w:val="24"/>
        </w:rPr>
        <w:t xml:space="preserve">Федеральное государственное бюджетное образовательное учреждение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высшего образования </w:t>
      </w: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 xml:space="preserve">«Кубанский государственный медицинский университет» </w:t>
      </w:r>
    </w:p>
    <w:p w:rsidR="005F4212" w:rsidRPr="0059000F" w:rsidRDefault="005F4212" w:rsidP="005F4212">
      <w:pPr>
        <w:spacing w:after="0" w:line="240" w:lineRule="auto"/>
        <w:jc w:val="center"/>
        <w:rPr>
          <w:rFonts w:ascii="Times New Roman" w:hAnsi="Times New Roman" w:cs="Times New Roman"/>
          <w:sz w:val="24"/>
          <w:szCs w:val="24"/>
        </w:rPr>
      </w:pPr>
      <w:r w:rsidRPr="0059000F">
        <w:rPr>
          <w:rFonts w:ascii="Times New Roman" w:hAnsi="Times New Roman" w:cs="Times New Roman"/>
          <w:b/>
          <w:sz w:val="24"/>
          <w:szCs w:val="24"/>
        </w:rPr>
        <w:t>Министерства здравоохранения Российской Федерации</w:t>
      </w:r>
    </w:p>
    <w:p w:rsidR="005F4212" w:rsidRDefault="005F4212" w:rsidP="005F4212">
      <w:pPr>
        <w:spacing w:after="0" w:line="240" w:lineRule="auto"/>
        <w:jc w:val="center"/>
        <w:rPr>
          <w:rFonts w:ascii="Times New Roman" w:hAnsi="Times New Roman" w:cs="Times New Roman"/>
          <w:b/>
          <w:sz w:val="24"/>
          <w:szCs w:val="24"/>
        </w:rPr>
      </w:pP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Д Н Е В Н И К</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прохождения учебной практики по профессиональному модулю ПМ 04. «ОКАЗАНИЕ МЕДИЦИНСКОЙ ПОМОЩИ, ОСУЩЕСТВЛЕНИЕ СЕСТРИНСКОГО УХОДА И НАБЛЮДЕНИЯ ЗА ПАЦИЕНТАМИ ПРИ ЗАБОЛЕВАНИЯХ И (ИЛИ) СОСТОЯНИЯХ»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Специальность 34.02.01 Сестринское дело </w:t>
      </w:r>
    </w:p>
    <w:p w:rsidR="005F4212" w:rsidRDefault="005F4212" w:rsidP="005F4212">
      <w:pPr>
        <w:spacing w:after="0" w:line="240" w:lineRule="auto"/>
        <w:rPr>
          <w:rFonts w:ascii="Times New Roman" w:hAnsi="Times New Roman" w:cs="Times New Roman"/>
          <w:sz w:val="24"/>
          <w:szCs w:val="24"/>
        </w:rPr>
      </w:pPr>
    </w:p>
    <w:p w:rsidR="005F4212"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Студента(ки)________ курса ________________гру</w:t>
      </w:r>
      <w:r>
        <w:rPr>
          <w:rFonts w:ascii="Times New Roman" w:hAnsi="Times New Roman" w:cs="Times New Roman"/>
          <w:sz w:val="24"/>
          <w:szCs w:val="24"/>
        </w:rPr>
        <w:t xml:space="preserve">ппы форма обучения   </w:t>
      </w:r>
      <w:r w:rsidRPr="0059000F">
        <w:rPr>
          <w:rFonts w:ascii="Times New Roman" w:hAnsi="Times New Roman" w:cs="Times New Roman"/>
          <w:sz w:val="24"/>
          <w:szCs w:val="24"/>
        </w:rPr>
        <w:t>________________________________________________________</w:t>
      </w:r>
    </w:p>
    <w:p w:rsidR="005F4212"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(ФИО) Место проведения практики (организация) ____________________________________________________________________________</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наименование организации, юридический адрес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Период прохождения практики с «___» ____________20__ г. по «___» __________20__г. </w:t>
      </w:r>
    </w:p>
    <w:p w:rsidR="005F4212"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jc w:val="center"/>
        <w:rPr>
          <w:rFonts w:ascii="Times New Roman" w:hAnsi="Times New Roman" w:cs="Times New Roman"/>
          <w:b/>
          <w:sz w:val="24"/>
          <w:szCs w:val="24"/>
        </w:rPr>
      </w:pPr>
      <w:r w:rsidRPr="0059000F">
        <w:rPr>
          <w:rFonts w:ascii="Times New Roman" w:hAnsi="Times New Roman" w:cs="Times New Roman"/>
          <w:b/>
          <w:sz w:val="24"/>
          <w:szCs w:val="24"/>
        </w:rPr>
        <w:t>Учет выполняемой работы (Содержание)</w:t>
      </w:r>
    </w:p>
    <w:p w:rsidR="005F4212" w:rsidRPr="0059000F" w:rsidRDefault="005F4212" w:rsidP="005F4212">
      <w:pPr>
        <w:spacing w:after="0" w:line="240" w:lineRule="auto"/>
        <w:rPr>
          <w:rFonts w:ascii="Times New Roman" w:hAnsi="Times New Roman" w:cs="Times New Roman"/>
          <w:sz w:val="24"/>
          <w:szCs w:val="24"/>
        </w:rPr>
      </w:pPr>
    </w:p>
    <w:tbl>
      <w:tblPr>
        <w:tblStyle w:val="a5"/>
        <w:tblW w:w="0" w:type="auto"/>
        <w:tblLook w:val="04A0" w:firstRow="1" w:lastRow="0" w:firstColumn="1" w:lastColumn="0" w:noHBand="0" w:noVBand="1"/>
      </w:tblPr>
      <w:tblGrid>
        <w:gridCol w:w="988"/>
        <w:gridCol w:w="4677"/>
        <w:gridCol w:w="1343"/>
        <w:gridCol w:w="2337"/>
      </w:tblGrid>
      <w:tr w:rsidR="005F4212" w:rsidRPr="0059000F" w:rsidTr="00AD4B52">
        <w:tc>
          <w:tcPr>
            <w:tcW w:w="988" w:type="dxa"/>
          </w:tcPr>
          <w:p w:rsidR="005F4212" w:rsidRPr="0059000F" w:rsidRDefault="005F4212" w:rsidP="00AD4B52">
            <w:pPr>
              <w:rPr>
                <w:sz w:val="24"/>
                <w:szCs w:val="24"/>
              </w:rPr>
            </w:pPr>
            <w:r w:rsidRPr="0059000F">
              <w:rPr>
                <w:sz w:val="24"/>
                <w:szCs w:val="24"/>
              </w:rPr>
              <w:t>Дата</w:t>
            </w:r>
          </w:p>
        </w:tc>
        <w:tc>
          <w:tcPr>
            <w:tcW w:w="4677" w:type="dxa"/>
          </w:tcPr>
          <w:p w:rsidR="005F4212" w:rsidRPr="0059000F" w:rsidRDefault="005F4212" w:rsidP="00AD4B52">
            <w:pPr>
              <w:jc w:val="center"/>
              <w:rPr>
                <w:sz w:val="24"/>
                <w:szCs w:val="24"/>
              </w:rPr>
            </w:pPr>
            <w:r w:rsidRPr="0059000F">
              <w:rPr>
                <w:sz w:val="24"/>
                <w:szCs w:val="24"/>
              </w:rPr>
              <w:t>Содержание выполненных работ согласно программе практики</w:t>
            </w:r>
          </w:p>
        </w:tc>
        <w:tc>
          <w:tcPr>
            <w:tcW w:w="1343" w:type="dxa"/>
          </w:tcPr>
          <w:p w:rsidR="005F4212" w:rsidRPr="0059000F" w:rsidRDefault="005F4212" w:rsidP="00AD4B52">
            <w:pPr>
              <w:jc w:val="center"/>
              <w:rPr>
                <w:sz w:val="24"/>
                <w:szCs w:val="24"/>
              </w:rPr>
            </w:pPr>
            <w:r w:rsidRPr="0059000F">
              <w:rPr>
                <w:sz w:val="24"/>
                <w:szCs w:val="24"/>
              </w:rPr>
              <w:t>Оценка</w:t>
            </w:r>
          </w:p>
        </w:tc>
        <w:tc>
          <w:tcPr>
            <w:tcW w:w="2337" w:type="dxa"/>
          </w:tcPr>
          <w:p w:rsidR="005F4212" w:rsidRPr="0059000F" w:rsidRDefault="005F4212" w:rsidP="00AD4B52">
            <w:pPr>
              <w:jc w:val="center"/>
              <w:rPr>
                <w:sz w:val="24"/>
                <w:szCs w:val="24"/>
              </w:rPr>
            </w:pPr>
            <w:r w:rsidRPr="0059000F">
              <w:rPr>
                <w:sz w:val="24"/>
                <w:szCs w:val="24"/>
              </w:rPr>
              <w:t>Подпись руководителя практики</w:t>
            </w: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r w:rsidR="005F4212" w:rsidRPr="0059000F" w:rsidTr="00AD4B52">
        <w:tc>
          <w:tcPr>
            <w:tcW w:w="988" w:type="dxa"/>
          </w:tcPr>
          <w:p w:rsidR="005F4212" w:rsidRPr="0059000F" w:rsidRDefault="005F4212" w:rsidP="00AD4B52">
            <w:pPr>
              <w:rPr>
                <w:sz w:val="24"/>
                <w:szCs w:val="24"/>
              </w:rPr>
            </w:pPr>
          </w:p>
        </w:tc>
        <w:tc>
          <w:tcPr>
            <w:tcW w:w="4677" w:type="dxa"/>
          </w:tcPr>
          <w:p w:rsidR="005F4212" w:rsidRPr="0059000F" w:rsidRDefault="005F4212" w:rsidP="00AD4B52">
            <w:pPr>
              <w:rPr>
                <w:sz w:val="24"/>
                <w:szCs w:val="24"/>
              </w:rPr>
            </w:pPr>
          </w:p>
        </w:tc>
        <w:tc>
          <w:tcPr>
            <w:tcW w:w="1343" w:type="dxa"/>
          </w:tcPr>
          <w:p w:rsidR="005F4212" w:rsidRPr="0059000F" w:rsidRDefault="005F4212" w:rsidP="00AD4B52">
            <w:pPr>
              <w:rPr>
                <w:sz w:val="24"/>
                <w:szCs w:val="24"/>
              </w:rPr>
            </w:pPr>
          </w:p>
        </w:tc>
        <w:tc>
          <w:tcPr>
            <w:tcW w:w="2337" w:type="dxa"/>
          </w:tcPr>
          <w:p w:rsidR="005F4212" w:rsidRPr="0059000F" w:rsidRDefault="005F4212" w:rsidP="00AD4B52">
            <w:pPr>
              <w:rPr>
                <w:sz w:val="24"/>
                <w:szCs w:val="24"/>
              </w:rPr>
            </w:pPr>
          </w:p>
        </w:tc>
      </w:tr>
    </w:tbl>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Дневник заполнил: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обучающийся ________________ _____________________________ «__»___ 20_ г.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(подпись)                   (И.О. Фамилия)                                        (дата) </w:t>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Дневник проверил: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Руководитель практики от образовательной организации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___________________________ _____________ ______________ «__»___ 20_ г.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(уч. степень, уч. звание, должность) (подпись)        (И.О. Фамилия) (дата)</w:t>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br w:type="page"/>
      </w:r>
    </w:p>
    <w:p w:rsidR="005F4212" w:rsidRPr="0059000F" w:rsidRDefault="005F4212" w:rsidP="005F4212">
      <w:pPr>
        <w:spacing w:after="0" w:line="240" w:lineRule="auto"/>
        <w:rPr>
          <w:rFonts w:ascii="Times New Roman" w:hAnsi="Times New Roman" w:cs="Times New Roman"/>
          <w:sz w:val="24"/>
          <w:szCs w:val="24"/>
        </w:rPr>
      </w:pPr>
    </w:p>
    <w:p w:rsidR="005F4212" w:rsidRPr="0059000F" w:rsidRDefault="005F4212" w:rsidP="005F4212">
      <w:pPr>
        <w:spacing w:after="0" w:line="240" w:lineRule="auto"/>
        <w:rPr>
          <w:rFonts w:ascii="Times New Roman" w:hAnsi="Times New Roman" w:cs="Times New Roman"/>
          <w:b/>
          <w:sz w:val="24"/>
          <w:szCs w:val="24"/>
        </w:rPr>
      </w:pPr>
      <w:r w:rsidRPr="0059000F">
        <w:rPr>
          <w:rFonts w:ascii="Times New Roman" w:hAnsi="Times New Roman" w:cs="Times New Roman"/>
          <w:b/>
          <w:sz w:val="24"/>
          <w:szCs w:val="24"/>
        </w:rPr>
        <w:t xml:space="preserve"> Рекомендации по ведению дневника учебной практики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1. Дневник ведется по каждому разделу практики.</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2. Вначале дневника делается отметка о проведенном инструктаже по охране труда.</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3. Ежедневно в графе “Содержание и объем проделанной работы” регистрируется проведенная обучающимся самостоятельная работа в соответствии с программой практики.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4. Описанные ранее в дневнике манипуляции и т.п. повторно не описываются, указывает лишь число проведенных работ и наблюдений в течение дня практики.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5. В записях в дневнике следует четко выделить: а) что видел и наблюдал обучающийся; б) что им было проделано самостоятельно.</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 6. Ежедневно обучающийся подводит цифровые итоги проведенных работ.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7. При выставлении оценок по пятибалльной системе учитывается количество и качество проделанных работ, правильность и полнота описания впервые проводимых в период данной практики манипуляций, наблюдений и т.п., знание материала, изложенного в дневнике, четкость, аккуратность и своевременность проведенных записей. </w:t>
      </w:r>
    </w:p>
    <w:p w:rsidR="005F4212" w:rsidRPr="0059000F" w:rsidRDefault="005F4212" w:rsidP="005F4212">
      <w:pPr>
        <w:spacing w:after="0" w:line="240" w:lineRule="auto"/>
        <w:rPr>
          <w:rFonts w:ascii="Times New Roman" w:hAnsi="Times New Roman" w:cs="Times New Roman"/>
          <w:sz w:val="24"/>
          <w:szCs w:val="24"/>
        </w:rPr>
      </w:pPr>
      <w:r w:rsidRPr="0059000F">
        <w:rPr>
          <w:rFonts w:ascii="Times New Roman" w:hAnsi="Times New Roman" w:cs="Times New Roman"/>
          <w:sz w:val="24"/>
          <w:szCs w:val="24"/>
        </w:rPr>
        <w:t xml:space="preserve">8. В графе “Оценка и подпись руководителя практики “учитывается выполнение указаний по ведению дневника, дается оценка качества проведенных обучающимся самостоятельной работы. </w:t>
      </w:r>
    </w:p>
    <w:p w:rsidR="00557406" w:rsidRPr="00935BBA" w:rsidRDefault="00557406" w:rsidP="00105EB9">
      <w:pPr>
        <w:ind w:firstLine="426"/>
        <w:jc w:val="both"/>
        <w:rPr>
          <w:rFonts w:ascii="Times New Roman" w:hAnsi="Times New Roman" w:cs="Times New Roman"/>
          <w:b/>
          <w:sz w:val="28"/>
          <w:szCs w:val="28"/>
        </w:rPr>
      </w:pPr>
    </w:p>
    <w:sectPr w:rsidR="00557406" w:rsidRPr="00935BBA"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334" w:rsidRDefault="00B12334" w:rsidP="0097489A">
      <w:pPr>
        <w:spacing w:after="0" w:line="240" w:lineRule="auto"/>
      </w:pPr>
      <w:r>
        <w:separator/>
      </w:r>
    </w:p>
  </w:endnote>
  <w:endnote w:type="continuationSeparator" w:id="0">
    <w:p w:rsidR="00B12334" w:rsidRDefault="00B12334"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AD4B52" w:rsidRDefault="00AD4B52">
        <w:pPr>
          <w:pStyle w:val="ac"/>
          <w:jc w:val="center"/>
        </w:pPr>
        <w:r>
          <w:fldChar w:fldCharType="begin"/>
        </w:r>
        <w:r>
          <w:instrText>PAGE   \* MERGEFORMAT</w:instrText>
        </w:r>
        <w:r>
          <w:fldChar w:fldCharType="separate"/>
        </w:r>
        <w:r w:rsidR="00A05043">
          <w:rPr>
            <w:noProof/>
          </w:rPr>
          <w:t>2</w:t>
        </w:r>
        <w:r>
          <w:fldChar w:fldCharType="end"/>
        </w:r>
      </w:p>
    </w:sdtContent>
  </w:sdt>
  <w:p w:rsidR="00AD4B52" w:rsidRDefault="00AD4B5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334" w:rsidRDefault="00B12334" w:rsidP="0097489A">
      <w:pPr>
        <w:spacing w:after="0" w:line="240" w:lineRule="auto"/>
      </w:pPr>
      <w:r>
        <w:separator/>
      </w:r>
    </w:p>
  </w:footnote>
  <w:footnote w:type="continuationSeparator" w:id="0">
    <w:p w:rsidR="00B12334" w:rsidRDefault="00B12334"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B00"/>
    <w:multiLevelType w:val="multilevel"/>
    <w:tmpl w:val="43C8A4B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DA3B91"/>
    <w:multiLevelType w:val="multilevel"/>
    <w:tmpl w:val="CF72E8E2"/>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C52D8C"/>
    <w:multiLevelType w:val="multilevel"/>
    <w:tmpl w:val="280252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4D14C9"/>
    <w:multiLevelType w:val="multilevel"/>
    <w:tmpl w:val="353805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626E8"/>
    <w:multiLevelType w:val="multilevel"/>
    <w:tmpl w:val="B3A679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2E0175"/>
    <w:multiLevelType w:val="multilevel"/>
    <w:tmpl w:val="41D4C04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FB0B96"/>
    <w:multiLevelType w:val="multilevel"/>
    <w:tmpl w:val="6DE2D93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5F00A5"/>
    <w:multiLevelType w:val="multilevel"/>
    <w:tmpl w:val="EAFA00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51150F"/>
    <w:multiLevelType w:val="multilevel"/>
    <w:tmpl w:val="4374044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0" w15:restartNumberingAfterBreak="0">
    <w:nsid w:val="57715AFD"/>
    <w:multiLevelType w:val="multilevel"/>
    <w:tmpl w:val="E00854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D6B1EE6"/>
    <w:multiLevelType w:val="multilevel"/>
    <w:tmpl w:val="3BBC18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4"/>
  </w:num>
  <w:num w:numId="4">
    <w:abstractNumId w:val="23"/>
  </w:num>
  <w:num w:numId="5">
    <w:abstractNumId w:val="2"/>
  </w:num>
  <w:num w:numId="6">
    <w:abstractNumId w:val="12"/>
  </w:num>
  <w:num w:numId="7">
    <w:abstractNumId w:val="1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14"/>
  </w:num>
  <w:num w:numId="11">
    <w:abstractNumId w:val="20"/>
  </w:num>
  <w:num w:numId="12">
    <w:abstractNumId w:val="21"/>
  </w:num>
  <w:num w:numId="13">
    <w:abstractNumId w:val="10"/>
  </w:num>
  <w:num w:numId="14">
    <w:abstractNumId w:val="1"/>
  </w:num>
  <w:num w:numId="15">
    <w:abstractNumId w:val="11"/>
  </w:num>
  <w:num w:numId="16">
    <w:abstractNumId w:val="13"/>
  </w:num>
  <w:num w:numId="17">
    <w:abstractNumId w:val="8"/>
  </w:num>
  <w:num w:numId="18">
    <w:abstractNumId w:val="5"/>
  </w:num>
  <w:num w:numId="19">
    <w:abstractNumId w:val="17"/>
  </w:num>
  <w:num w:numId="20">
    <w:abstractNumId w:val="9"/>
  </w:num>
  <w:num w:numId="21">
    <w:abstractNumId w:val="0"/>
  </w:num>
  <w:num w:numId="22">
    <w:abstractNumId w:val="18"/>
  </w:num>
  <w:num w:numId="23">
    <w:abstractNumId w:val="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93DE3"/>
    <w:rsid w:val="000C174C"/>
    <w:rsid w:val="00101E73"/>
    <w:rsid w:val="00105EB9"/>
    <w:rsid w:val="001449D8"/>
    <w:rsid w:val="00184965"/>
    <w:rsid w:val="00190852"/>
    <w:rsid w:val="001A02E6"/>
    <w:rsid w:val="001B72D7"/>
    <w:rsid w:val="001D40F1"/>
    <w:rsid w:val="001E0EB6"/>
    <w:rsid w:val="002149D1"/>
    <w:rsid w:val="00291BC2"/>
    <w:rsid w:val="002928CC"/>
    <w:rsid w:val="002B1ADB"/>
    <w:rsid w:val="002B4182"/>
    <w:rsid w:val="00322334"/>
    <w:rsid w:val="003332FB"/>
    <w:rsid w:val="00385EAD"/>
    <w:rsid w:val="00386F84"/>
    <w:rsid w:val="0039640A"/>
    <w:rsid w:val="00453449"/>
    <w:rsid w:val="00456D28"/>
    <w:rsid w:val="004B3F3C"/>
    <w:rsid w:val="004E530A"/>
    <w:rsid w:val="00507EA1"/>
    <w:rsid w:val="00521CEB"/>
    <w:rsid w:val="00524F2F"/>
    <w:rsid w:val="00557406"/>
    <w:rsid w:val="005C6606"/>
    <w:rsid w:val="005F4212"/>
    <w:rsid w:val="006117C9"/>
    <w:rsid w:val="00637804"/>
    <w:rsid w:val="006D0237"/>
    <w:rsid w:val="006D66CA"/>
    <w:rsid w:val="006E6C30"/>
    <w:rsid w:val="00720985"/>
    <w:rsid w:val="00741176"/>
    <w:rsid w:val="007521C4"/>
    <w:rsid w:val="007D005F"/>
    <w:rsid w:val="007D7960"/>
    <w:rsid w:val="00845D57"/>
    <w:rsid w:val="00872549"/>
    <w:rsid w:val="008850AF"/>
    <w:rsid w:val="008B5D11"/>
    <w:rsid w:val="008D0425"/>
    <w:rsid w:val="008F6C41"/>
    <w:rsid w:val="00900D59"/>
    <w:rsid w:val="00935BBA"/>
    <w:rsid w:val="00941295"/>
    <w:rsid w:val="0097489A"/>
    <w:rsid w:val="009A43BA"/>
    <w:rsid w:val="00A04409"/>
    <w:rsid w:val="00A05043"/>
    <w:rsid w:val="00A2635D"/>
    <w:rsid w:val="00A536CB"/>
    <w:rsid w:val="00A847C6"/>
    <w:rsid w:val="00A96927"/>
    <w:rsid w:val="00AB4AC7"/>
    <w:rsid w:val="00AD4B52"/>
    <w:rsid w:val="00AE399F"/>
    <w:rsid w:val="00AF69C7"/>
    <w:rsid w:val="00B12334"/>
    <w:rsid w:val="00B60344"/>
    <w:rsid w:val="00B70DB6"/>
    <w:rsid w:val="00B95147"/>
    <w:rsid w:val="00BA635F"/>
    <w:rsid w:val="00BB3A49"/>
    <w:rsid w:val="00BB4CCB"/>
    <w:rsid w:val="00BC3101"/>
    <w:rsid w:val="00BD657B"/>
    <w:rsid w:val="00C46CB2"/>
    <w:rsid w:val="00CA4489"/>
    <w:rsid w:val="00CC5BB5"/>
    <w:rsid w:val="00CD747F"/>
    <w:rsid w:val="00CF33B7"/>
    <w:rsid w:val="00D51467"/>
    <w:rsid w:val="00DA2BBE"/>
    <w:rsid w:val="00DB34B0"/>
    <w:rsid w:val="00DB5D95"/>
    <w:rsid w:val="00E875DD"/>
    <w:rsid w:val="00F02987"/>
    <w:rsid w:val="00F31556"/>
    <w:rsid w:val="00F62D60"/>
    <w:rsid w:val="00F6582A"/>
    <w:rsid w:val="00F72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FEAE"/>
  <w15:docId w15:val="{D54CFECA-6336-4EFD-BCC9-7B2F2683E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453449"/>
    <w:rPr>
      <w:rFonts w:ascii="Times New Roman" w:eastAsia="Times New Roman" w:hAnsi="Times New Roman" w:cs="Times New Roman"/>
      <w:shd w:val="clear" w:color="auto" w:fill="FFFFFF"/>
    </w:rPr>
  </w:style>
  <w:style w:type="paragraph" w:customStyle="1" w:styleId="af1">
    <w:name w:val="Другое"/>
    <w:basedOn w:val="a"/>
    <w:link w:val="af0"/>
    <w:rsid w:val="00453449"/>
    <w:pPr>
      <w:widowControl w:val="0"/>
      <w:shd w:val="clear" w:color="auto" w:fill="FFFFFF"/>
      <w:spacing w:after="0" w:line="240" w:lineRule="auto"/>
    </w:pPr>
    <w:rPr>
      <w:rFonts w:ascii="Times New Roman" w:eastAsia="Times New Roman" w:hAnsi="Times New Roman" w:cs="Times New Roman"/>
    </w:rPr>
  </w:style>
  <w:style w:type="character" w:customStyle="1" w:styleId="af2">
    <w:name w:val="Основной текст_"/>
    <w:basedOn w:val="a0"/>
    <w:link w:val="1"/>
    <w:rsid w:val="00386F84"/>
    <w:rPr>
      <w:rFonts w:ascii="Times New Roman" w:eastAsia="Times New Roman" w:hAnsi="Times New Roman" w:cs="Times New Roman"/>
      <w:shd w:val="clear" w:color="auto" w:fill="FFFFFF"/>
    </w:rPr>
  </w:style>
  <w:style w:type="paragraph" w:customStyle="1" w:styleId="1">
    <w:name w:val="Основной текст1"/>
    <w:basedOn w:val="a"/>
    <w:link w:val="af2"/>
    <w:rsid w:val="00386F84"/>
    <w:pPr>
      <w:widowControl w:val="0"/>
      <w:shd w:val="clear" w:color="auto" w:fill="FFFFFF"/>
      <w:spacing w:after="0" w:line="240" w:lineRule="auto"/>
      <w:ind w:firstLine="400"/>
    </w:pPr>
    <w:rPr>
      <w:rFonts w:ascii="Times New Roman" w:eastAsia="Times New Roman" w:hAnsi="Times New Roman" w:cs="Times New Roman"/>
    </w:rPr>
  </w:style>
  <w:style w:type="character" w:styleId="af3">
    <w:name w:val="Hyperlink"/>
    <w:basedOn w:val="a0"/>
    <w:uiPriority w:val="99"/>
    <w:unhideWhenUsed/>
    <w:rsid w:val="00507E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urait.ru/bcode/4536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23</Pages>
  <Words>5732</Words>
  <Characters>32674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Мильченко Надежда Олеговна</dc:creator>
  <cp:keywords/>
  <dc:description/>
  <cp:lastModifiedBy>Мубаракшина Вероника Равильевна</cp:lastModifiedBy>
  <cp:revision>11</cp:revision>
  <cp:lastPrinted>2024-01-17T10:10:00Z</cp:lastPrinted>
  <dcterms:created xsi:type="dcterms:W3CDTF">2023-12-04T18:43:00Z</dcterms:created>
  <dcterms:modified xsi:type="dcterms:W3CDTF">2024-01-17T10:10:00Z</dcterms:modified>
</cp:coreProperties>
</file>